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FD" w:rsidRPr="00C02699" w:rsidRDefault="00C02699" w:rsidP="00C02699">
      <w:pPr>
        <w:pStyle w:val="Cm"/>
        <w:spacing w:before="2400" w:line="240" w:lineRule="auto"/>
        <w:jc w:val="center"/>
        <w:rPr>
          <w:rFonts w:ascii="Times New Roman CE" w:hAnsi="Times New Roman CE"/>
          <w:b/>
          <w:bCs/>
          <w:caps w:val="0"/>
          <w:noProof/>
          <w:color w:val="auto"/>
          <w:sz w:val="36"/>
          <w:szCs w:val="36"/>
        </w:rPr>
      </w:pPr>
      <w:r w:rsidRPr="00C02699">
        <w:rPr>
          <w:rFonts w:ascii="Times New Roman CE" w:hAnsi="Times New Roman CE"/>
          <w:b/>
          <w:noProof/>
          <w:color w:val="auto"/>
          <w:sz w:val="36"/>
          <w:szCs w:val="36"/>
          <w:lang w:eastAsia="hu-HU"/>
        </w:rPr>
        <mc:AlternateContent>
          <mc:Choice Requires="wps">
            <w:drawing>
              <wp:anchor distT="0" distB="0" distL="114300" distR="114300" simplePos="0" relativeHeight="251659264" behindDoc="0" locked="0" layoutInCell="1" allowOverlap="1" wp14:anchorId="2338820B" wp14:editId="49E198DE">
                <wp:simplePos x="0" y="0"/>
                <wp:positionH relativeFrom="margin">
                  <wp:posOffset>1223010</wp:posOffset>
                </wp:positionH>
                <wp:positionV relativeFrom="paragraph">
                  <wp:posOffset>-346710</wp:posOffset>
                </wp:positionV>
                <wp:extent cx="5143500" cy="704850"/>
                <wp:effectExtent l="0" t="0" r="0" b="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599" w:rsidRPr="00E568B6" w:rsidRDefault="00923599" w:rsidP="00E568B6">
                            <w:pPr>
                              <w:pStyle w:val="Szvegtrzs2"/>
                              <w:spacing w:line="240" w:lineRule="auto"/>
                              <w:jc w:val="center"/>
                              <w:rPr>
                                <w:rFonts w:ascii="Times New Roman" w:hAnsi="Times New Roman"/>
                                <w:b/>
                                <w:sz w:val="30"/>
                                <w:szCs w:val="30"/>
                              </w:rPr>
                            </w:pPr>
                            <w:r w:rsidRPr="00E568B6">
                              <w:rPr>
                                <w:rFonts w:ascii="Times New Roman" w:hAnsi="Times New Roman"/>
                                <w:b/>
                                <w:sz w:val="30"/>
                                <w:szCs w:val="30"/>
                              </w:rPr>
                              <w:t xml:space="preserve">Ózdi Szakképzési Centrum </w:t>
                            </w:r>
                            <w:r w:rsidRPr="00E568B6">
                              <w:rPr>
                                <w:rFonts w:ascii="Times New Roman" w:hAnsi="Times New Roman"/>
                                <w:b/>
                                <w:sz w:val="30"/>
                                <w:szCs w:val="30"/>
                              </w:rPr>
                              <w:br/>
                              <w:t xml:space="preserve">Surányi Endre Technikum, </w:t>
                            </w:r>
                            <w:r>
                              <w:rPr>
                                <w:rFonts w:ascii="Times New Roman" w:hAnsi="Times New Roman"/>
                                <w:b/>
                                <w:sz w:val="30"/>
                                <w:szCs w:val="30"/>
                              </w:rPr>
                              <w:br/>
                            </w:r>
                            <w:r w:rsidRPr="00E568B6">
                              <w:rPr>
                                <w:rFonts w:ascii="Times New Roman" w:hAnsi="Times New Roman"/>
                                <w:b/>
                                <w:sz w:val="30"/>
                                <w:szCs w:val="30"/>
                              </w:rPr>
                              <w:t>Szakképző Iskola és Kollégium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8820B" id="_x0000_t202" coordsize="21600,21600" o:spt="202" path="m,l,21600r21600,l21600,xe">
                <v:stroke joinstyle="miter"/>
                <v:path gradientshapeok="t" o:connecttype="rect"/>
              </v:shapetype>
              <v:shape id="Szövegdoboz 3" o:spid="_x0000_s1026" type="#_x0000_t202" style="position:absolute;left:0;text-align:left;margin-left:96.3pt;margin-top:-27.3pt;width:40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" filled="f" stroked="f">
                <v:textbox>
                  <w:txbxContent>
                    <w:p w:rsidR="00923599" w:rsidRPr="00E568B6" w:rsidRDefault="00923599" w:rsidP="00E568B6">
                      <w:pPr>
                        <w:pStyle w:val="Szvegtrzs2"/>
                        <w:spacing w:line="240" w:lineRule="auto"/>
                        <w:jc w:val="center"/>
                        <w:rPr>
                          <w:rFonts w:ascii="Times New Roman" w:hAnsi="Times New Roman"/>
                          <w:b/>
                          <w:sz w:val="30"/>
                          <w:szCs w:val="30"/>
                        </w:rPr>
                      </w:pPr>
                      <w:r w:rsidRPr="00E568B6">
                        <w:rPr>
                          <w:rFonts w:ascii="Times New Roman" w:hAnsi="Times New Roman"/>
                          <w:b/>
                          <w:sz w:val="30"/>
                          <w:szCs w:val="30"/>
                        </w:rPr>
                        <w:t xml:space="preserve">Ózdi Szakképzési Centrum </w:t>
                      </w:r>
                      <w:r w:rsidRPr="00E568B6">
                        <w:rPr>
                          <w:rFonts w:ascii="Times New Roman" w:hAnsi="Times New Roman"/>
                          <w:b/>
                          <w:sz w:val="30"/>
                          <w:szCs w:val="30"/>
                        </w:rPr>
                        <w:br/>
                        <w:t xml:space="preserve">Surányi Endre Technikum, </w:t>
                      </w:r>
                      <w:r>
                        <w:rPr>
                          <w:rFonts w:ascii="Times New Roman" w:hAnsi="Times New Roman"/>
                          <w:b/>
                          <w:sz w:val="30"/>
                          <w:szCs w:val="30"/>
                        </w:rPr>
                        <w:br/>
                      </w:r>
                      <w:r w:rsidRPr="00E568B6">
                        <w:rPr>
                          <w:rFonts w:ascii="Times New Roman" w:hAnsi="Times New Roman"/>
                          <w:b/>
                          <w:sz w:val="30"/>
                          <w:szCs w:val="30"/>
                        </w:rPr>
                        <w:t>Szakképző Iskola és Kollégium</w:t>
                      </w:r>
                    </w:p>
                  </w:txbxContent>
                </v:textbox>
                <w10:wrap anchorx="margin"/>
              </v:shape>
            </w:pict>
          </mc:Fallback>
        </mc:AlternateContent>
      </w:r>
      <w:r w:rsidRPr="00C02699">
        <w:rPr>
          <w:rFonts w:ascii="Times New Roman CE" w:hAnsi="Times New Roman CE"/>
          <w:b/>
          <w:noProof/>
          <w:color w:val="auto"/>
          <w:sz w:val="36"/>
          <w:szCs w:val="36"/>
          <w:lang w:eastAsia="hu-HU"/>
        </w:rPr>
        <w:drawing>
          <wp:anchor distT="0" distB="0" distL="114300" distR="114300" simplePos="0" relativeHeight="251657216" behindDoc="0" locked="0" layoutInCell="1" allowOverlap="1" wp14:anchorId="2BD87EF0" wp14:editId="2B8A9860">
            <wp:simplePos x="0" y="0"/>
            <wp:positionH relativeFrom="column">
              <wp:posOffset>0</wp:posOffset>
            </wp:positionH>
            <wp:positionV relativeFrom="paragraph">
              <wp:posOffset>-277495</wp:posOffset>
            </wp:positionV>
            <wp:extent cx="2400300" cy="614045"/>
            <wp:effectExtent l="0" t="0" r="0" b="0"/>
            <wp:wrapNone/>
            <wp:docPr id="2" name="Kép 2" de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EFD" w:rsidRPr="00C02699">
        <w:rPr>
          <w:rFonts w:ascii="Times New Roman CE" w:hAnsi="Times New Roman CE"/>
          <w:b/>
          <w:noProof/>
          <w:color w:val="auto"/>
          <w:sz w:val="36"/>
          <w:szCs w:val="36"/>
        </w:rPr>
        <w:t xml:space="preserve">Ózdi SZC Surányi Endre </w:t>
      </w:r>
      <w:r w:rsidR="003B6EFD" w:rsidRPr="00C02699">
        <w:rPr>
          <w:rFonts w:ascii="Times New Roman CE" w:hAnsi="Times New Roman CE"/>
          <w:b/>
          <w:noProof/>
          <w:color w:val="auto"/>
          <w:sz w:val="36"/>
          <w:szCs w:val="36"/>
        </w:rPr>
        <w:br/>
        <w:t xml:space="preserve">Technikum, szakképző Iskola </w:t>
      </w:r>
      <w:r w:rsidR="003B6EFD" w:rsidRPr="00C02699">
        <w:rPr>
          <w:rFonts w:ascii="Times New Roman CE" w:hAnsi="Times New Roman CE"/>
          <w:b/>
          <w:noProof/>
          <w:color w:val="auto"/>
          <w:sz w:val="36"/>
          <w:szCs w:val="36"/>
        </w:rPr>
        <w:br/>
        <w:t>és Kollégium</w:t>
      </w:r>
    </w:p>
    <w:p w:rsidR="00C02699" w:rsidRPr="00C02699" w:rsidRDefault="00C02699" w:rsidP="00C02699"/>
    <w:p w:rsidR="003B6EFD" w:rsidRPr="00C02699" w:rsidRDefault="00606BEA" w:rsidP="00C02699">
      <w:pPr>
        <w:pStyle w:val="Cm"/>
        <w:spacing w:before="800" w:after="400" w:line="240" w:lineRule="auto"/>
        <w:jc w:val="center"/>
        <w:rPr>
          <w:rFonts w:ascii="Times New Roman CE" w:hAnsi="Times New Roman CE"/>
          <w:b/>
          <w:bCs/>
          <w:caps w:val="0"/>
          <w:noProof/>
          <w:color w:val="auto"/>
          <w:spacing w:val="40"/>
          <w:sz w:val="40"/>
          <w:szCs w:val="36"/>
        </w:rPr>
      </w:pPr>
      <w:r w:rsidRPr="00C02699">
        <w:rPr>
          <w:rFonts w:ascii="Times New Roman CE" w:hAnsi="Times New Roman CE"/>
          <w:b/>
          <w:bCs/>
          <w:caps w:val="0"/>
          <w:noProof/>
          <w:color w:val="auto"/>
          <w:spacing w:val="40"/>
          <w:sz w:val="40"/>
          <w:szCs w:val="36"/>
        </w:rPr>
        <w:t>NEVELÉSI PROGRAM</w:t>
      </w:r>
    </w:p>
    <w:p w:rsidR="003B6EFD" w:rsidRPr="00C02699" w:rsidRDefault="003B6EFD" w:rsidP="003B6EFD">
      <w:pPr>
        <w:spacing w:after="3000"/>
        <w:jc w:val="center"/>
        <w:rPr>
          <w:rFonts w:ascii="Times New Roman CE" w:hAnsi="Times New Roman CE"/>
          <w:b/>
          <w:sz w:val="28"/>
          <w:szCs w:val="28"/>
        </w:rPr>
      </w:pPr>
      <w:r w:rsidRPr="00C02699">
        <w:rPr>
          <w:rFonts w:ascii="Times New Roman CE" w:hAnsi="Times New Roman CE"/>
          <w:noProof/>
          <w:sz w:val="24"/>
          <w:lang w:eastAsia="hu-HU"/>
        </w:rPr>
        <w:drawing>
          <wp:anchor distT="0" distB="0" distL="114300" distR="114300" simplePos="0" relativeHeight="251661312" behindDoc="1" locked="0" layoutInCell="1" allowOverlap="1" wp14:anchorId="4E2B857B" wp14:editId="76ACA4AF">
            <wp:simplePos x="0" y="0"/>
            <wp:positionH relativeFrom="column">
              <wp:align>center</wp:align>
            </wp:positionH>
            <wp:positionV relativeFrom="paragraph">
              <wp:posOffset>835025</wp:posOffset>
            </wp:positionV>
            <wp:extent cx="3971925" cy="2962275"/>
            <wp:effectExtent l="0" t="0" r="9525" b="9525"/>
            <wp:wrapNone/>
            <wp:docPr id="1" name="Kép 1" descr="sulikeptranszfor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likeptranszform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192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EFD" w:rsidRPr="00C02699" w:rsidRDefault="003B6EFD" w:rsidP="003B6EFD">
      <w:pPr>
        <w:spacing w:after="3000"/>
        <w:jc w:val="center"/>
        <w:rPr>
          <w:rFonts w:ascii="Times New Roman CE" w:hAnsi="Times New Roman CE"/>
          <w:b/>
          <w:color w:val="FF0000"/>
          <w:sz w:val="28"/>
          <w:szCs w:val="28"/>
        </w:rPr>
      </w:pPr>
    </w:p>
    <w:p w:rsidR="003B6EFD" w:rsidRPr="00C02699" w:rsidRDefault="0074139D" w:rsidP="003B6EFD">
      <w:pPr>
        <w:spacing w:after="600"/>
        <w:rPr>
          <w:rFonts w:ascii="Times New Roman CE" w:hAnsi="Times New Roman CE"/>
        </w:rPr>
      </w:pPr>
      <w:r>
        <w:rPr>
          <w:rFonts w:ascii="Times New Roman CE" w:hAnsi="Times New Roman CE"/>
        </w:rPr>
        <w:t>Kazincbarcika, 2022</w:t>
      </w:r>
      <w:r w:rsidR="003B6EFD" w:rsidRPr="00C02699">
        <w:rPr>
          <w:rFonts w:ascii="Times New Roman CE" w:hAnsi="Times New Roman CE"/>
        </w:rPr>
        <w:t xml:space="preserve">. </w:t>
      </w:r>
      <w:r w:rsidR="00606BEA" w:rsidRPr="00C02699">
        <w:rPr>
          <w:rFonts w:ascii="Times New Roman CE" w:hAnsi="Times New Roman CE"/>
        </w:rPr>
        <w:t>augusztus</w:t>
      </w:r>
      <w:r w:rsidR="007A46D4">
        <w:rPr>
          <w:rFonts w:ascii="Times New Roman CE" w:hAnsi="Times New Roman CE"/>
        </w:rPr>
        <w:t xml:space="preserve"> 28.</w:t>
      </w:r>
    </w:p>
    <w:p w:rsidR="003B6EFD" w:rsidRPr="00C02699" w:rsidRDefault="003B6EFD" w:rsidP="003B6EFD">
      <w:pPr>
        <w:tabs>
          <w:tab w:val="right" w:pos="5529"/>
          <w:tab w:val="center" w:pos="7230"/>
        </w:tabs>
        <w:rPr>
          <w:rFonts w:ascii="Times New Roman CE" w:hAnsi="Times New Roman CE"/>
        </w:rPr>
      </w:pPr>
      <w:r w:rsidRPr="00C02699">
        <w:rPr>
          <w:rFonts w:ascii="Times New Roman CE" w:hAnsi="Times New Roman CE"/>
        </w:rPr>
        <w:tab/>
        <w:t xml:space="preserve">Készítette: </w:t>
      </w:r>
      <w:r w:rsidRPr="00C02699">
        <w:rPr>
          <w:rFonts w:ascii="Times New Roman CE" w:hAnsi="Times New Roman CE"/>
        </w:rPr>
        <w:tab/>
      </w:r>
      <w:r w:rsidR="0074139D">
        <w:rPr>
          <w:rFonts w:ascii="Times New Roman CE" w:hAnsi="Times New Roman CE"/>
        </w:rPr>
        <w:t>Sándorné Nagy Zsuzsanna</w:t>
      </w:r>
      <w:bookmarkStart w:id="0" w:name="_GoBack"/>
      <w:bookmarkEnd w:id="0"/>
    </w:p>
    <w:p w:rsidR="004E1197" w:rsidRPr="00C02699" w:rsidRDefault="004E1197" w:rsidP="004E1197">
      <w:pPr>
        <w:pStyle w:val="Default"/>
        <w:rPr>
          <w:rFonts w:ascii="Times New Roman CE" w:hAnsi="Times New Roman CE" w:cs="Times New Roman"/>
          <w:b/>
          <w:bCs/>
          <w:sz w:val="28"/>
          <w:szCs w:val="28"/>
          <w:u w:val="single"/>
        </w:rPr>
      </w:pPr>
    </w:p>
    <w:p w:rsidR="00C02699" w:rsidRPr="00C02699" w:rsidRDefault="00C02699" w:rsidP="00C02699">
      <w:pPr>
        <w:jc w:val="center"/>
        <w:rPr>
          <w:rFonts w:ascii="Times New Roman" w:hAnsi="Times New Roman" w:cs="Times New Roman"/>
          <w:b/>
          <w:bCs/>
          <w:caps/>
          <w:spacing w:val="60"/>
          <w:sz w:val="40"/>
          <w:szCs w:val="28"/>
        </w:rPr>
      </w:pPr>
      <w:r w:rsidRPr="00C02699">
        <w:rPr>
          <w:rFonts w:ascii="Times New Roman" w:hAnsi="Times New Roman" w:cs="Times New Roman"/>
          <w:b/>
          <w:bCs/>
          <w:caps/>
          <w:spacing w:val="60"/>
          <w:sz w:val="40"/>
          <w:szCs w:val="28"/>
        </w:rPr>
        <w:lastRenderedPageBreak/>
        <w:t>Tartalomjegyzék</w:t>
      </w:r>
    </w:p>
    <w:p w:rsidR="00DE6385" w:rsidRDefault="00DE6385">
      <w:pPr>
        <w:pStyle w:val="TJ1"/>
        <w:rPr>
          <w:rFonts w:asciiTheme="minorHAnsi" w:hAnsiTheme="minorHAnsi"/>
          <w:b w:val="0"/>
          <w:sz w:val="22"/>
          <w:lang w:eastAsia="hu-HU"/>
        </w:rPr>
      </w:pPr>
      <w:r>
        <w:rPr>
          <w:rFonts w:ascii="Times New Roman" w:hAnsi="Times New Roman" w:cs="Times New Roman"/>
          <w:b w:val="0"/>
          <w:bCs/>
          <w:sz w:val="28"/>
          <w:szCs w:val="28"/>
        </w:rPr>
        <w:fldChar w:fldCharType="begin"/>
      </w:r>
      <w:r>
        <w:rPr>
          <w:rFonts w:ascii="Times New Roman" w:hAnsi="Times New Roman" w:cs="Times New Roman"/>
          <w:b w:val="0"/>
          <w:bCs/>
          <w:sz w:val="28"/>
          <w:szCs w:val="28"/>
        </w:rPr>
        <w:instrText xml:space="preserve"> TOC \h \z \t "nev01;1;nev02;2;nev04;4" </w:instrText>
      </w:r>
      <w:r>
        <w:rPr>
          <w:rFonts w:ascii="Times New Roman" w:hAnsi="Times New Roman" w:cs="Times New Roman"/>
          <w:b w:val="0"/>
          <w:bCs/>
          <w:sz w:val="28"/>
          <w:szCs w:val="28"/>
        </w:rPr>
        <w:fldChar w:fldCharType="separate"/>
      </w:r>
      <w:hyperlink w:anchor="_Toc52520472" w:history="1">
        <w:r w:rsidRPr="009C4A29">
          <w:rPr>
            <w:rStyle w:val="Hiperhivatkozs"/>
          </w:rPr>
          <w:t>I. Az intézményben folyó szakmai oktatás pedagógiai alapelvei, értékei, céljai, feladatai, eszközei, eljárásai</w:t>
        </w:r>
        <w:r>
          <w:rPr>
            <w:webHidden/>
          </w:rPr>
          <w:tab/>
        </w:r>
        <w:r>
          <w:rPr>
            <w:webHidden/>
          </w:rPr>
          <w:fldChar w:fldCharType="begin"/>
        </w:r>
        <w:r>
          <w:rPr>
            <w:webHidden/>
          </w:rPr>
          <w:instrText xml:space="preserve"> PAGEREF _Toc52520472 \h </w:instrText>
        </w:r>
        <w:r>
          <w:rPr>
            <w:webHidden/>
          </w:rPr>
        </w:r>
        <w:r>
          <w:rPr>
            <w:webHidden/>
          </w:rPr>
          <w:fldChar w:fldCharType="separate"/>
        </w:r>
        <w:r>
          <w:rPr>
            <w:webHidden/>
          </w:rPr>
          <w:t>3</w:t>
        </w:r>
        <w:r>
          <w:rPr>
            <w:webHidden/>
          </w:rPr>
          <w:fldChar w:fldCharType="end"/>
        </w:r>
      </w:hyperlink>
    </w:p>
    <w:p w:rsidR="00DE6385" w:rsidRDefault="0074139D">
      <w:pPr>
        <w:pStyle w:val="TJ1"/>
        <w:rPr>
          <w:rFonts w:asciiTheme="minorHAnsi" w:hAnsiTheme="minorHAnsi"/>
          <w:b w:val="0"/>
          <w:sz w:val="22"/>
          <w:lang w:eastAsia="hu-HU"/>
        </w:rPr>
      </w:pPr>
      <w:hyperlink w:anchor="_Toc52520473" w:history="1">
        <w:r w:rsidR="00DE6385" w:rsidRPr="009C4A29">
          <w:rPr>
            <w:rStyle w:val="Hiperhivatkozs"/>
          </w:rPr>
          <w:t>II. A személyiségfejlesztéssel kapcsolatos pedagógia feladatok</w:t>
        </w:r>
        <w:r w:rsidR="00DE6385">
          <w:rPr>
            <w:webHidden/>
          </w:rPr>
          <w:tab/>
        </w:r>
        <w:r w:rsidR="00DE6385">
          <w:rPr>
            <w:webHidden/>
          </w:rPr>
          <w:fldChar w:fldCharType="begin"/>
        </w:r>
        <w:r w:rsidR="00DE6385">
          <w:rPr>
            <w:webHidden/>
          </w:rPr>
          <w:instrText xml:space="preserve"> PAGEREF _Toc52520473 \h </w:instrText>
        </w:r>
        <w:r w:rsidR="00DE6385">
          <w:rPr>
            <w:webHidden/>
          </w:rPr>
        </w:r>
        <w:r w:rsidR="00DE6385">
          <w:rPr>
            <w:webHidden/>
          </w:rPr>
          <w:fldChar w:fldCharType="separate"/>
        </w:r>
        <w:r w:rsidR="00DE6385">
          <w:rPr>
            <w:webHidden/>
          </w:rPr>
          <w:t>5</w:t>
        </w:r>
        <w:r w:rsidR="00DE6385">
          <w:rPr>
            <w:webHidden/>
          </w:rPr>
          <w:fldChar w:fldCharType="end"/>
        </w:r>
      </w:hyperlink>
    </w:p>
    <w:p w:rsidR="00DE6385" w:rsidRDefault="0074139D">
      <w:pPr>
        <w:pStyle w:val="TJ1"/>
        <w:rPr>
          <w:rFonts w:asciiTheme="minorHAnsi" w:hAnsiTheme="minorHAnsi"/>
          <w:b w:val="0"/>
          <w:sz w:val="22"/>
          <w:lang w:eastAsia="hu-HU"/>
        </w:rPr>
      </w:pPr>
      <w:hyperlink w:anchor="_Toc52520474" w:history="1">
        <w:r w:rsidR="00DE6385" w:rsidRPr="009C4A29">
          <w:rPr>
            <w:rStyle w:val="Hiperhivatkozs"/>
          </w:rPr>
          <w:t>III. A teljes körű egészségfejlesztéssel összefüggő feladatok</w:t>
        </w:r>
        <w:r w:rsidR="00DE6385">
          <w:rPr>
            <w:webHidden/>
          </w:rPr>
          <w:tab/>
        </w:r>
        <w:r w:rsidR="00DE6385">
          <w:rPr>
            <w:webHidden/>
          </w:rPr>
          <w:fldChar w:fldCharType="begin"/>
        </w:r>
        <w:r w:rsidR="00DE6385">
          <w:rPr>
            <w:webHidden/>
          </w:rPr>
          <w:instrText xml:space="preserve"> PAGEREF _Toc52520474 \h </w:instrText>
        </w:r>
        <w:r w:rsidR="00DE6385">
          <w:rPr>
            <w:webHidden/>
          </w:rPr>
        </w:r>
        <w:r w:rsidR="00DE6385">
          <w:rPr>
            <w:webHidden/>
          </w:rPr>
          <w:fldChar w:fldCharType="separate"/>
        </w:r>
        <w:r w:rsidR="00DE6385">
          <w:rPr>
            <w:webHidden/>
          </w:rPr>
          <w:t>9</w:t>
        </w:r>
        <w:r w:rsidR="00DE6385">
          <w:rPr>
            <w:webHidden/>
          </w:rPr>
          <w:fldChar w:fldCharType="end"/>
        </w:r>
      </w:hyperlink>
    </w:p>
    <w:p w:rsidR="00DE6385" w:rsidRDefault="0074139D">
      <w:pPr>
        <w:pStyle w:val="TJ1"/>
        <w:rPr>
          <w:rFonts w:asciiTheme="minorHAnsi" w:hAnsiTheme="minorHAnsi"/>
          <w:b w:val="0"/>
          <w:sz w:val="22"/>
          <w:lang w:eastAsia="hu-HU"/>
        </w:rPr>
      </w:pPr>
      <w:hyperlink w:anchor="_Toc52520475" w:history="1">
        <w:r w:rsidR="00DE6385" w:rsidRPr="009C4A29">
          <w:rPr>
            <w:rStyle w:val="Hiperhivatkozs"/>
          </w:rPr>
          <w:t>IV. A közösségfejlesztéssel, a szakképző intézmény szereplőinek együttműködésével kapcsolatos feladatok</w:t>
        </w:r>
        <w:r w:rsidR="00DE6385">
          <w:rPr>
            <w:webHidden/>
          </w:rPr>
          <w:tab/>
        </w:r>
        <w:r w:rsidR="00DE6385">
          <w:rPr>
            <w:webHidden/>
          </w:rPr>
          <w:fldChar w:fldCharType="begin"/>
        </w:r>
        <w:r w:rsidR="00DE6385">
          <w:rPr>
            <w:webHidden/>
          </w:rPr>
          <w:instrText xml:space="preserve"> PAGEREF _Toc52520475 \h </w:instrText>
        </w:r>
        <w:r w:rsidR="00DE6385">
          <w:rPr>
            <w:webHidden/>
          </w:rPr>
        </w:r>
        <w:r w:rsidR="00DE6385">
          <w:rPr>
            <w:webHidden/>
          </w:rPr>
          <w:fldChar w:fldCharType="separate"/>
        </w:r>
        <w:r w:rsidR="00DE6385">
          <w:rPr>
            <w:webHidden/>
          </w:rPr>
          <w:t>12</w:t>
        </w:r>
        <w:r w:rsidR="00DE6385">
          <w:rPr>
            <w:webHidden/>
          </w:rPr>
          <w:fldChar w:fldCharType="end"/>
        </w:r>
      </w:hyperlink>
    </w:p>
    <w:p w:rsidR="00DE6385" w:rsidRDefault="0074139D">
      <w:pPr>
        <w:pStyle w:val="TJ1"/>
        <w:rPr>
          <w:rFonts w:asciiTheme="minorHAnsi" w:hAnsiTheme="minorHAnsi"/>
          <w:b w:val="0"/>
          <w:sz w:val="22"/>
          <w:lang w:eastAsia="hu-HU"/>
        </w:rPr>
      </w:pPr>
      <w:hyperlink w:anchor="_Toc52520476" w:history="1">
        <w:r w:rsidR="00DE6385" w:rsidRPr="009C4A29">
          <w:rPr>
            <w:rStyle w:val="Hiperhivatkozs"/>
          </w:rPr>
          <w:t>V. Az oktatók feladatai, az osztályfőnöki munka tartalma, az osztályfőnök feladatai</w:t>
        </w:r>
        <w:r w:rsidR="00DE6385">
          <w:rPr>
            <w:webHidden/>
          </w:rPr>
          <w:tab/>
        </w:r>
        <w:r w:rsidR="00DE6385">
          <w:rPr>
            <w:webHidden/>
          </w:rPr>
          <w:fldChar w:fldCharType="begin"/>
        </w:r>
        <w:r w:rsidR="00DE6385">
          <w:rPr>
            <w:webHidden/>
          </w:rPr>
          <w:instrText xml:space="preserve"> PAGEREF _Toc52520476 \h </w:instrText>
        </w:r>
        <w:r w:rsidR="00DE6385">
          <w:rPr>
            <w:webHidden/>
          </w:rPr>
        </w:r>
        <w:r w:rsidR="00DE6385">
          <w:rPr>
            <w:webHidden/>
          </w:rPr>
          <w:fldChar w:fldCharType="separate"/>
        </w:r>
        <w:r w:rsidR="00DE6385">
          <w:rPr>
            <w:webHidden/>
          </w:rPr>
          <w:t>16</w:t>
        </w:r>
        <w:r w:rsidR="00DE6385">
          <w:rPr>
            <w:webHidden/>
          </w:rPr>
          <w:fldChar w:fldCharType="end"/>
        </w:r>
      </w:hyperlink>
    </w:p>
    <w:p w:rsidR="00DE6385" w:rsidRPr="00DE6385" w:rsidRDefault="0074139D" w:rsidP="00DE6385">
      <w:pPr>
        <w:pStyle w:val="TJ2"/>
        <w:rPr>
          <w:lang w:eastAsia="hu-HU"/>
        </w:rPr>
      </w:pPr>
      <w:hyperlink w:anchor="_Toc52520477" w:history="1">
        <w:r w:rsidR="00DE6385" w:rsidRPr="00DE6385">
          <w:rPr>
            <w:rStyle w:val="Hiperhivatkozs"/>
          </w:rPr>
          <w:t>V.1. Az oktató intézményi feladatai, az osztályfőnöki munka tartalma, az osztályfőnök feladatai</w:t>
        </w:r>
        <w:r w:rsidR="00DE6385" w:rsidRPr="00DE6385">
          <w:rPr>
            <w:webHidden/>
          </w:rPr>
          <w:tab/>
        </w:r>
        <w:r w:rsidR="00DE6385" w:rsidRPr="00DE6385">
          <w:rPr>
            <w:webHidden/>
          </w:rPr>
          <w:fldChar w:fldCharType="begin"/>
        </w:r>
        <w:r w:rsidR="00DE6385" w:rsidRPr="00DE6385">
          <w:rPr>
            <w:webHidden/>
          </w:rPr>
          <w:instrText xml:space="preserve"> PAGEREF _Toc52520477 \h </w:instrText>
        </w:r>
        <w:r w:rsidR="00DE6385" w:rsidRPr="00DE6385">
          <w:rPr>
            <w:webHidden/>
          </w:rPr>
        </w:r>
        <w:r w:rsidR="00DE6385" w:rsidRPr="00DE6385">
          <w:rPr>
            <w:webHidden/>
          </w:rPr>
          <w:fldChar w:fldCharType="separate"/>
        </w:r>
        <w:r w:rsidR="00DE6385" w:rsidRPr="00DE6385">
          <w:rPr>
            <w:webHidden/>
          </w:rPr>
          <w:t>16</w:t>
        </w:r>
        <w:r w:rsidR="00DE6385" w:rsidRPr="00DE6385">
          <w:rPr>
            <w:webHidden/>
          </w:rPr>
          <w:fldChar w:fldCharType="end"/>
        </w:r>
      </w:hyperlink>
    </w:p>
    <w:p w:rsidR="00DE6385" w:rsidRPr="00DE6385" w:rsidRDefault="0074139D">
      <w:pPr>
        <w:pStyle w:val="TJ4"/>
        <w:tabs>
          <w:tab w:val="right" w:leader="dot" w:pos="9062"/>
        </w:tabs>
        <w:rPr>
          <w:rFonts w:ascii="Times New Roman CE" w:hAnsi="Times New Roman CE"/>
          <w:i/>
          <w:noProof/>
        </w:rPr>
      </w:pPr>
      <w:hyperlink w:anchor="_Toc52520478" w:history="1">
        <w:r w:rsidR="00DE6385" w:rsidRPr="00DE6385">
          <w:rPr>
            <w:rStyle w:val="Hiperhivatkozs"/>
            <w:rFonts w:ascii="Times New Roman CE" w:hAnsi="Times New Roman CE"/>
            <w:i/>
            <w:noProof/>
          </w:rPr>
          <w:t>V.1.1. Az oktató intézményi feladatai</w:t>
        </w:r>
        <w:r w:rsidR="00DE6385" w:rsidRPr="00DE6385">
          <w:rPr>
            <w:rFonts w:ascii="Times New Roman CE" w:hAnsi="Times New Roman CE"/>
            <w:i/>
            <w:noProof/>
            <w:webHidden/>
          </w:rPr>
          <w:tab/>
        </w:r>
        <w:r w:rsidR="00DE6385" w:rsidRPr="00DE6385">
          <w:rPr>
            <w:rFonts w:ascii="Times New Roman CE" w:hAnsi="Times New Roman CE"/>
            <w:i/>
            <w:noProof/>
            <w:webHidden/>
          </w:rPr>
          <w:fldChar w:fldCharType="begin"/>
        </w:r>
        <w:r w:rsidR="00DE6385" w:rsidRPr="00DE6385">
          <w:rPr>
            <w:rFonts w:ascii="Times New Roman CE" w:hAnsi="Times New Roman CE"/>
            <w:i/>
            <w:noProof/>
            <w:webHidden/>
          </w:rPr>
          <w:instrText xml:space="preserve"> PAGEREF _Toc52520478 \h </w:instrText>
        </w:r>
        <w:r w:rsidR="00DE6385" w:rsidRPr="00DE6385">
          <w:rPr>
            <w:rFonts w:ascii="Times New Roman CE" w:hAnsi="Times New Roman CE"/>
            <w:i/>
            <w:noProof/>
            <w:webHidden/>
          </w:rPr>
        </w:r>
        <w:r w:rsidR="00DE6385" w:rsidRPr="00DE6385">
          <w:rPr>
            <w:rFonts w:ascii="Times New Roman CE" w:hAnsi="Times New Roman CE"/>
            <w:i/>
            <w:noProof/>
            <w:webHidden/>
          </w:rPr>
          <w:fldChar w:fldCharType="separate"/>
        </w:r>
        <w:r w:rsidR="00DE6385" w:rsidRPr="00DE6385">
          <w:rPr>
            <w:rFonts w:ascii="Times New Roman CE" w:hAnsi="Times New Roman CE"/>
            <w:i/>
            <w:noProof/>
            <w:webHidden/>
          </w:rPr>
          <w:t>16</w:t>
        </w:r>
        <w:r w:rsidR="00DE6385" w:rsidRPr="00DE6385">
          <w:rPr>
            <w:rFonts w:ascii="Times New Roman CE" w:hAnsi="Times New Roman CE"/>
            <w:i/>
            <w:noProof/>
            <w:webHidden/>
          </w:rPr>
          <w:fldChar w:fldCharType="end"/>
        </w:r>
      </w:hyperlink>
    </w:p>
    <w:p w:rsidR="00DE6385" w:rsidRPr="00DE6385" w:rsidRDefault="0074139D">
      <w:pPr>
        <w:pStyle w:val="TJ4"/>
        <w:tabs>
          <w:tab w:val="right" w:leader="dot" w:pos="9062"/>
        </w:tabs>
        <w:rPr>
          <w:rFonts w:ascii="Times New Roman CE" w:hAnsi="Times New Roman CE"/>
          <w:i/>
          <w:noProof/>
        </w:rPr>
      </w:pPr>
      <w:hyperlink w:anchor="_Toc52520479" w:history="1">
        <w:r w:rsidR="00DE6385" w:rsidRPr="00DE6385">
          <w:rPr>
            <w:rStyle w:val="Hiperhivatkozs"/>
            <w:rFonts w:ascii="Times New Roman CE" w:hAnsi="Times New Roman CE"/>
            <w:i/>
            <w:noProof/>
          </w:rPr>
          <w:t>V.1.2. Az oktató jogai</w:t>
        </w:r>
        <w:r w:rsidR="00DE6385" w:rsidRPr="00DE6385">
          <w:rPr>
            <w:rFonts w:ascii="Times New Roman CE" w:hAnsi="Times New Roman CE"/>
            <w:i/>
            <w:noProof/>
            <w:webHidden/>
          </w:rPr>
          <w:tab/>
        </w:r>
        <w:r w:rsidR="00DE6385" w:rsidRPr="00DE6385">
          <w:rPr>
            <w:rFonts w:ascii="Times New Roman CE" w:hAnsi="Times New Roman CE"/>
            <w:i/>
            <w:noProof/>
            <w:webHidden/>
          </w:rPr>
          <w:fldChar w:fldCharType="begin"/>
        </w:r>
        <w:r w:rsidR="00DE6385" w:rsidRPr="00DE6385">
          <w:rPr>
            <w:rFonts w:ascii="Times New Roman CE" w:hAnsi="Times New Roman CE"/>
            <w:i/>
            <w:noProof/>
            <w:webHidden/>
          </w:rPr>
          <w:instrText xml:space="preserve"> PAGEREF _Toc52520479 \h </w:instrText>
        </w:r>
        <w:r w:rsidR="00DE6385" w:rsidRPr="00DE6385">
          <w:rPr>
            <w:rFonts w:ascii="Times New Roman CE" w:hAnsi="Times New Roman CE"/>
            <w:i/>
            <w:noProof/>
            <w:webHidden/>
          </w:rPr>
        </w:r>
        <w:r w:rsidR="00DE6385" w:rsidRPr="00DE6385">
          <w:rPr>
            <w:rFonts w:ascii="Times New Roman CE" w:hAnsi="Times New Roman CE"/>
            <w:i/>
            <w:noProof/>
            <w:webHidden/>
          </w:rPr>
          <w:fldChar w:fldCharType="separate"/>
        </w:r>
        <w:r w:rsidR="00DE6385" w:rsidRPr="00DE6385">
          <w:rPr>
            <w:rFonts w:ascii="Times New Roman CE" w:hAnsi="Times New Roman CE"/>
            <w:i/>
            <w:noProof/>
            <w:webHidden/>
          </w:rPr>
          <w:t>17</w:t>
        </w:r>
        <w:r w:rsidR="00DE6385" w:rsidRPr="00DE6385">
          <w:rPr>
            <w:rFonts w:ascii="Times New Roman CE" w:hAnsi="Times New Roman CE"/>
            <w:i/>
            <w:noProof/>
            <w:webHidden/>
          </w:rPr>
          <w:fldChar w:fldCharType="end"/>
        </w:r>
      </w:hyperlink>
    </w:p>
    <w:p w:rsidR="00DE6385" w:rsidRPr="00DE6385" w:rsidRDefault="0074139D">
      <w:pPr>
        <w:pStyle w:val="TJ4"/>
        <w:tabs>
          <w:tab w:val="right" w:leader="dot" w:pos="9062"/>
        </w:tabs>
        <w:rPr>
          <w:rFonts w:ascii="Times New Roman CE" w:hAnsi="Times New Roman CE"/>
          <w:i/>
          <w:noProof/>
        </w:rPr>
      </w:pPr>
      <w:hyperlink w:anchor="_Toc52520480" w:history="1">
        <w:r w:rsidR="00DE6385" w:rsidRPr="00DE6385">
          <w:rPr>
            <w:rStyle w:val="Hiperhivatkozs"/>
            <w:rFonts w:ascii="Times New Roman CE" w:hAnsi="Times New Roman CE"/>
            <w:i/>
            <w:noProof/>
          </w:rPr>
          <w:t>V.1.3. Az osztályfőnöki munka tartalma, az osztályfőnök feladatai</w:t>
        </w:r>
        <w:r w:rsidR="00DE6385" w:rsidRPr="00DE6385">
          <w:rPr>
            <w:rFonts w:ascii="Times New Roman CE" w:hAnsi="Times New Roman CE"/>
            <w:i/>
            <w:noProof/>
            <w:webHidden/>
          </w:rPr>
          <w:tab/>
        </w:r>
        <w:r w:rsidR="00DE6385" w:rsidRPr="00DE6385">
          <w:rPr>
            <w:rFonts w:ascii="Times New Roman CE" w:hAnsi="Times New Roman CE"/>
            <w:i/>
            <w:noProof/>
            <w:webHidden/>
          </w:rPr>
          <w:fldChar w:fldCharType="begin"/>
        </w:r>
        <w:r w:rsidR="00DE6385" w:rsidRPr="00DE6385">
          <w:rPr>
            <w:rFonts w:ascii="Times New Roman CE" w:hAnsi="Times New Roman CE"/>
            <w:i/>
            <w:noProof/>
            <w:webHidden/>
          </w:rPr>
          <w:instrText xml:space="preserve"> PAGEREF _Toc52520480 \h </w:instrText>
        </w:r>
        <w:r w:rsidR="00DE6385" w:rsidRPr="00DE6385">
          <w:rPr>
            <w:rFonts w:ascii="Times New Roman CE" w:hAnsi="Times New Roman CE"/>
            <w:i/>
            <w:noProof/>
            <w:webHidden/>
          </w:rPr>
        </w:r>
        <w:r w:rsidR="00DE6385" w:rsidRPr="00DE6385">
          <w:rPr>
            <w:rFonts w:ascii="Times New Roman CE" w:hAnsi="Times New Roman CE"/>
            <w:i/>
            <w:noProof/>
            <w:webHidden/>
          </w:rPr>
          <w:fldChar w:fldCharType="separate"/>
        </w:r>
        <w:r w:rsidR="00DE6385" w:rsidRPr="00DE6385">
          <w:rPr>
            <w:rFonts w:ascii="Times New Roman CE" w:hAnsi="Times New Roman CE"/>
            <w:i/>
            <w:noProof/>
            <w:webHidden/>
          </w:rPr>
          <w:t>17</w:t>
        </w:r>
        <w:r w:rsidR="00DE6385" w:rsidRPr="00DE6385">
          <w:rPr>
            <w:rFonts w:ascii="Times New Roman CE" w:hAnsi="Times New Roman CE"/>
            <w:i/>
            <w:noProof/>
            <w:webHidden/>
          </w:rPr>
          <w:fldChar w:fldCharType="end"/>
        </w:r>
      </w:hyperlink>
    </w:p>
    <w:p w:rsidR="00DE6385" w:rsidRDefault="0074139D">
      <w:pPr>
        <w:pStyle w:val="TJ1"/>
        <w:rPr>
          <w:rFonts w:asciiTheme="minorHAnsi" w:hAnsiTheme="minorHAnsi"/>
          <w:b w:val="0"/>
          <w:sz w:val="22"/>
          <w:lang w:eastAsia="hu-HU"/>
        </w:rPr>
      </w:pPr>
      <w:hyperlink w:anchor="_Toc52520481" w:history="1">
        <w:r w:rsidR="00DE6385" w:rsidRPr="009C4A29">
          <w:rPr>
            <w:rStyle w:val="Hiperhivatkozs"/>
          </w:rPr>
          <w:t>VI. A kiemelt figyelmet igénylő tanulókkal kapcsolatos pedagógiai tevékenység helyi rendje</w:t>
        </w:r>
        <w:r w:rsidR="00DE6385">
          <w:rPr>
            <w:webHidden/>
          </w:rPr>
          <w:tab/>
        </w:r>
        <w:r w:rsidR="00DE6385">
          <w:rPr>
            <w:webHidden/>
          </w:rPr>
          <w:fldChar w:fldCharType="begin"/>
        </w:r>
        <w:r w:rsidR="00DE6385">
          <w:rPr>
            <w:webHidden/>
          </w:rPr>
          <w:instrText xml:space="preserve"> PAGEREF _Toc52520481 \h </w:instrText>
        </w:r>
        <w:r w:rsidR="00DE6385">
          <w:rPr>
            <w:webHidden/>
          </w:rPr>
        </w:r>
        <w:r w:rsidR="00DE6385">
          <w:rPr>
            <w:webHidden/>
          </w:rPr>
          <w:fldChar w:fldCharType="separate"/>
        </w:r>
        <w:r w:rsidR="00DE6385">
          <w:rPr>
            <w:webHidden/>
          </w:rPr>
          <w:t>30</w:t>
        </w:r>
        <w:r w:rsidR="00DE6385">
          <w:rPr>
            <w:webHidden/>
          </w:rPr>
          <w:fldChar w:fldCharType="end"/>
        </w:r>
      </w:hyperlink>
    </w:p>
    <w:p w:rsidR="00DE6385" w:rsidRDefault="0074139D">
      <w:pPr>
        <w:pStyle w:val="TJ1"/>
        <w:rPr>
          <w:rFonts w:asciiTheme="minorHAnsi" w:hAnsiTheme="minorHAnsi"/>
          <w:b w:val="0"/>
          <w:sz w:val="22"/>
          <w:lang w:eastAsia="hu-HU"/>
        </w:rPr>
      </w:pPr>
      <w:hyperlink w:anchor="_Toc52520482" w:history="1">
        <w:r w:rsidR="00DE6385" w:rsidRPr="009C4A29">
          <w:rPr>
            <w:rStyle w:val="Hiperhivatkozs"/>
          </w:rPr>
          <w:t>VII. A tanulóknak a szakképző intézményi döntési folyamataiban való részvételi jogának gyakorlási rendje</w:t>
        </w:r>
        <w:r w:rsidR="00DE6385">
          <w:rPr>
            <w:webHidden/>
          </w:rPr>
          <w:tab/>
        </w:r>
        <w:r w:rsidR="00DE6385">
          <w:rPr>
            <w:webHidden/>
          </w:rPr>
          <w:fldChar w:fldCharType="begin"/>
        </w:r>
        <w:r w:rsidR="00DE6385">
          <w:rPr>
            <w:webHidden/>
          </w:rPr>
          <w:instrText xml:space="preserve"> PAGEREF _Toc52520482 \h </w:instrText>
        </w:r>
        <w:r w:rsidR="00DE6385">
          <w:rPr>
            <w:webHidden/>
          </w:rPr>
        </w:r>
        <w:r w:rsidR="00DE6385">
          <w:rPr>
            <w:webHidden/>
          </w:rPr>
          <w:fldChar w:fldCharType="separate"/>
        </w:r>
        <w:r w:rsidR="00DE6385">
          <w:rPr>
            <w:webHidden/>
          </w:rPr>
          <w:t>37</w:t>
        </w:r>
        <w:r w:rsidR="00DE6385">
          <w:rPr>
            <w:webHidden/>
          </w:rPr>
          <w:fldChar w:fldCharType="end"/>
        </w:r>
      </w:hyperlink>
    </w:p>
    <w:p w:rsidR="00DE6385" w:rsidRDefault="0074139D">
      <w:pPr>
        <w:pStyle w:val="TJ1"/>
        <w:rPr>
          <w:rFonts w:asciiTheme="minorHAnsi" w:hAnsiTheme="minorHAnsi"/>
          <w:b w:val="0"/>
          <w:sz w:val="22"/>
          <w:lang w:eastAsia="hu-HU"/>
        </w:rPr>
      </w:pPr>
      <w:hyperlink w:anchor="_Toc52520483" w:history="1">
        <w:r w:rsidR="00DE6385" w:rsidRPr="009C4A29">
          <w:rPr>
            <w:rStyle w:val="Hiperhivatkozs"/>
          </w:rPr>
          <w:t>VIII. A tanuló, a kiskorú tanuló törvényes képviselője, az oktató és a szakképző intézmény partnerei kapcsolattartásának rendje</w:t>
        </w:r>
        <w:r w:rsidR="00DE6385">
          <w:rPr>
            <w:webHidden/>
          </w:rPr>
          <w:tab/>
        </w:r>
        <w:r w:rsidR="00DE6385">
          <w:rPr>
            <w:webHidden/>
          </w:rPr>
          <w:fldChar w:fldCharType="begin"/>
        </w:r>
        <w:r w:rsidR="00DE6385">
          <w:rPr>
            <w:webHidden/>
          </w:rPr>
          <w:instrText xml:space="preserve"> PAGEREF _Toc52520483 \h </w:instrText>
        </w:r>
        <w:r w:rsidR="00DE6385">
          <w:rPr>
            <w:webHidden/>
          </w:rPr>
        </w:r>
        <w:r w:rsidR="00DE6385">
          <w:rPr>
            <w:webHidden/>
          </w:rPr>
          <w:fldChar w:fldCharType="separate"/>
        </w:r>
        <w:r w:rsidR="00DE6385">
          <w:rPr>
            <w:webHidden/>
          </w:rPr>
          <w:t>39</w:t>
        </w:r>
        <w:r w:rsidR="00DE6385">
          <w:rPr>
            <w:webHidden/>
          </w:rPr>
          <w:fldChar w:fldCharType="end"/>
        </w:r>
      </w:hyperlink>
    </w:p>
    <w:p w:rsidR="00DE6385" w:rsidRDefault="0074139D">
      <w:pPr>
        <w:pStyle w:val="TJ1"/>
        <w:rPr>
          <w:rFonts w:asciiTheme="minorHAnsi" w:hAnsiTheme="minorHAnsi"/>
          <w:b w:val="0"/>
          <w:sz w:val="22"/>
          <w:lang w:eastAsia="hu-HU"/>
        </w:rPr>
      </w:pPr>
      <w:hyperlink w:anchor="_Toc52520484" w:history="1">
        <w:r w:rsidR="00DE6385" w:rsidRPr="009C4A29">
          <w:rPr>
            <w:rStyle w:val="Hiperhivatkozs"/>
          </w:rPr>
          <w:t>IX. A tanulmányok alatti vizsga szabályai</w:t>
        </w:r>
        <w:r w:rsidR="00DE6385">
          <w:rPr>
            <w:webHidden/>
          </w:rPr>
          <w:tab/>
        </w:r>
        <w:r w:rsidR="00DE6385">
          <w:rPr>
            <w:webHidden/>
          </w:rPr>
          <w:fldChar w:fldCharType="begin"/>
        </w:r>
        <w:r w:rsidR="00DE6385">
          <w:rPr>
            <w:webHidden/>
          </w:rPr>
          <w:instrText xml:space="preserve"> PAGEREF _Toc52520484 \h </w:instrText>
        </w:r>
        <w:r w:rsidR="00DE6385">
          <w:rPr>
            <w:webHidden/>
          </w:rPr>
        </w:r>
        <w:r w:rsidR="00DE6385">
          <w:rPr>
            <w:webHidden/>
          </w:rPr>
          <w:fldChar w:fldCharType="separate"/>
        </w:r>
        <w:r w:rsidR="00DE6385">
          <w:rPr>
            <w:webHidden/>
          </w:rPr>
          <w:t>43</w:t>
        </w:r>
        <w:r w:rsidR="00DE6385">
          <w:rPr>
            <w:webHidden/>
          </w:rPr>
          <w:fldChar w:fldCharType="end"/>
        </w:r>
      </w:hyperlink>
    </w:p>
    <w:p w:rsidR="00DE6385" w:rsidRDefault="0074139D">
      <w:pPr>
        <w:pStyle w:val="TJ1"/>
        <w:rPr>
          <w:rFonts w:asciiTheme="minorHAnsi" w:hAnsiTheme="minorHAnsi"/>
          <w:b w:val="0"/>
          <w:sz w:val="22"/>
          <w:lang w:eastAsia="hu-HU"/>
        </w:rPr>
      </w:pPr>
      <w:hyperlink w:anchor="_Toc52520485" w:history="1">
        <w:r w:rsidR="00DE6385" w:rsidRPr="009C4A29">
          <w:rPr>
            <w:rStyle w:val="Hiperhivatkozs"/>
          </w:rPr>
          <w:t>X. A felvétel és az átvétel helyi szabályai</w:t>
        </w:r>
        <w:r w:rsidR="00DE6385">
          <w:rPr>
            <w:webHidden/>
          </w:rPr>
          <w:tab/>
        </w:r>
        <w:r w:rsidR="00DE6385">
          <w:rPr>
            <w:webHidden/>
          </w:rPr>
          <w:fldChar w:fldCharType="begin"/>
        </w:r>
        <w:r w:rsidR="00DE6385">
          <w:rPr>
            <w:webHidden/>
          </w:rPr>
          <w:instrText xml:space="preserve"> PAGEREF _Toc52520485 \h </w:instrText>
        </w:r>
        <w:r w:rsidR="00DE6385">
          <w:rPr>
            <w:webHidden/>
          </w:rPr>
        </w:r>
        <w:r w:rsidR="00DE6385">
          <w:rPr>
            <w:webHidden/>
          </w:rPr>
          <w:fldChar w:fldCharType="separate"/>
        </w:r>
        <w:r w:rsidR="00DE6385">
          <w:rPr>
            <w:webHidden/>
          </w:rPr>
          <w:t>46</w:t>
        </w:r>
        <w:r w:rsidR="00DE6385">
          <w:rPr>
            <w:webHidden/>
          </w:rPr>
          <w:fldChar w:fldCharType="end"/>
        </w:r>
      </w:hyperlink>
    </w:p>
    <w:p w:rsidR="00DE6385" w:rsidRDefault="0074139D">
      <w:pPr>
        <w:pStyle w:val="TJ1"/>
        <w:rPr>
          <w:rFonts w:asciiTheme="minorHAnsi" w:hAnsiTheme="minorHAnsi"/>
          <w:b w:val="0"/>
          <w:sz w:val="22"/>
          <w:lang w:eastAsia="hu-HU"/>
        </w:rPr>
      </w:pPr>
      <w:hyperlink w:anchor="_Toc52520486" w:history="1">
        <w:r w:rsidR="00DE6385" w:rsidRPr="009C4A29">
          <w:rPr>
            <w:rStyle w:val="Hiperhivatkozs"/>
          </w:rPr>
          <w:t>XI. Az elsősegély-nyújtási alapismeretek elsajátításával kapcsolatos terv</w:t>
        </w:r>
        <w:r w:rsidR="00DE6385">
          <w:rPr>
            <w:webHidden/>
          </w:rPr>
          <w:tab/>
        </w:r>
        <w:r w:rsidR="00DE6385">
          <w:rPr>
            <w:webHidden/>
          </w:rPr>
          <w:fldChar w:fldCharType="begin"/>
        </w:r>
        <w:r w:rsidR="00DE6385">
          <w:rPr>
            <w:webHidden/>
          </w:rPr>
          <w:instrText xml:space="preserve"> PAGEREF _Toc52520486 \h </w:instrText>
        </w:r>
        <w:r w:rsidR="00DE6385">
          <w:rPr>
            <w:webHidden/>
          </w:rPr>
        </w:r>
        <w:r w:rsidR="00DE6385">
          <w:rPr>
            <w:webHidden/>
          </w:rPr>
          <w:fldChar w:fldCharType="separate"/>
        </w:r>
        <w:r w:rsidR="00DE6385">
          <w:rPr>
            <w:webHidden/>
          </w:rPr>
          <w:t>47</w:t>
        </w:r>
        <w:r w:rsidR="00DE6385">
          <w:rPr>
            <w:webHidden/>
          </w:rPr>
          <w:fldChar w:fldCharType="end"/>
        </w:r>
      </w:hyperlink>
    </w:p>
    <w:p w:rsidR="00DE6385" w:rsidRDefault="00DE6385">
      <w:pPr>
        <w:rPr>
          <w:rFonts w:ascii="Times New Roman" w:hAnsi="Times New Roman" w:cs="Times New Roman"/>
          <w:b/>
          <w:bCs/>
          <w:sz w:val="28"/>
          <w:szCs w:val="28"/>
        </w:rPr>
      </w:pPr>
      <w:r>
        <w:rPr>
          <w:rFonts w:ascii="Times New Roman" w:hAnsi="Times New Roman" w:cs="Times New Roman"/>
          <w:b/>
          <w:bCs/>
          <w:sz w:val="28"/>
          <w:szCs w:val="28"/>
        </w:rPr>
        <w:fldChar w:fldCharType="end"/>
      </w:r>
    </w:p>
    <w:p w:rsidR="00C02699" w:rsidRPr="00C02699" w:rsidRDefault="00C02699">
      <w:pPr>
        <w:rPr>
          <w:rFonts w:ascii="Times New Roman" w:hAnsi="Times New Roman" w:cs="Times New Roman"/>
          <w:b/>
          <w:bCs/>
          <w:color w:val="000000"/>
          <w:sz w:val="28"/>
          <w:szCs w:val="28"/>
        </w:rPr>
      </w:pPr>
      <w:r w:rsidRPr="00C02699">
        <w:rPr>
          <w:rFonts w:ascii="Times New Roman" w:hAnsi="Times New Roman" w:cs="Times New Roman"/>
          <w:b/>
          <w:bCs/>
          <w:sz w:val="28"/>
          <w:szCs w:val="28"/>
        </w:rPr>
        <w:br w:type="page"/>
      </w:r>
    </w:p>
    <w:p w:rsidR="00E24DDB" w:rsidRPr="007D489E" w:rsidRDefault="003B6EFD" w:rsidP="004E1197">
      <w:pPr>
        <w:pStyle w:val="Default"/>
        <w:ind w:left="2832" w:firstLine="708"/>
        <w:rPr>
          <w:rFonts w:ascii="Times New Roman" w:hAnsi="Times New Roman" w:cs="Times New Roman"/>
          <w:b/>
          <w:bCs/>
          <w:sz w:val="28"/>
          <w:szCs w:val="28"/>
        </w:rPr>
      </w:pPr>
      <w:r w:rsidRPr="007D489E">
        <w:rPr>
          <w:rFonts w:ascii="Times New Roman" w:hAnsi="Times New Roman" w:cs="Times New Roman"/>
          <w:b/>
          <w:bCs/>
          <w:sz w:val="28"/>
          <w:szCs w:val="28"/>
        </w:rPr>
        <w:lastRenderedPageBreak/>
        <w:t>Nevelési Program</w:t>
      </w:r>
    </w:p>
    <w:p w:rsidR="00E24DDB" w:rsidRPr="004E1197" w:rsidRDefault="00606BEA" w:rsidP="00F61F47">
      <w:pPr>
        <w:pStyle w:val="nev01"/>
      </w:pPr>
      <w:bookmarkStart w:id="1" w:name="_Toc51913240"/>
      <w:bookmarkStart w:id="2" w:name="_Toc52184816"/>
      <w:bookmarkStart w:id="3" w:name="_Toc52520369"/>
      <w:bookmarkStart w:id="4" w:name="_Toc52520472"/>
      <w:r w:rsidRPr="004E1197">
        <w:t>I.</w:t>
      </w:r>
      <w:r w:rsidR="00E24DDB" w:rsidRPr="004E1197">
        <w:t xml:space="preserve"> Az intézményben folyó szakmai oktatás pedagógiai alapelvei, értékei, céljai, feladatai, eszközei, eljárásai</w:t>
      </w:r>
      <w:bookmarkEnd w:id="1"/>
      <w:bookmarkEnd w:id="2"/>
      <w:bookmarkEnd w:id="3"/>
      <w:bookmarkEnd w:id="4"/>
    </w:p>
    <w:p w:rsidR="00E24DDB" w:rsidRPr="006B08E4" w:rsidRDefault="00E24DDB" w:rsidP="00E24DDB">
      <w:pPr>
        <w:pStyle w:val="Default"/>
        <w:jc w:val="both"/>
        <w:rPr>
          <w:rFonts w:ascii="Times New Roman" w:hAnsi="Times New Roman" w:cs="Times New Roman"/>
          <w:color w:val="auto"/>
          <w:u w:val="single"/>
        </w:rPr>
      </w:pPr>
    </w:p>
    <w:p w:rsidR="00E24DDB" w:rsidRPr="006B08E4" w:rsidRDefault="00E24DDB" w:rsidP="00E24DDB">
      <w:pPr>
        <w:pStyle w:val="Default"/>
        <w:jc w:val="both"/>
        <w:rPr>
          <w:rFonts w:ascii="Times New Roman" w:hAnsi="Times New Roman" w:cs="Times New Roman"/>
          <w:color w:val="auto"/>
        </w:rPr>
      </w:pPr>
      <w:r w:rsidRPr="006B08E4">
        <w:rPr>
          <w:rFonts w:ascii="Times New Roman" w:hAnsi="Times New Roman" w:cs="Times New Roman"/>
          <w:color w:val="auto"/>
        </w:rPr>
        <w:t xml:space="preserve"> Az intézményünkben folyó szakmai oktatás</w:t>
      </w:r>
    </w:p>
    <w:p w:rsidR="00E24DDB" w:rsidRPr="006B08E4" w:rsidRDefault="00E24DDB" w:rsidP="00E24DDB">
      <w:pPr>
        <w:pStyle w:val="Default"/>
        <w:jc w:val="both"/>
        <w:rPr>
          <w:rFonts w:ascii="Times New Roman" w:hAnsi="Times New Roman" w:cs="Times New Roman"/>
          <w:color w:val="auto"/>
        </w:rPr>
      </w:pPr>
    </w:p>
    <w:p w:rsidR="00E24DDB" w:rsidRPr="006B08E4" w:rsidRDefault="00E24DDB" w:rsidP="00E24DDB">
      <w:pPr>
        <w:pStyle w:val="Default"/>
        <w:numPr>
          <w:ilvl w:val="0"/>
          <w:numId w:val="1"/>
        </w:numPr>
        <w:jc w:val="both"/>
        <w:rPr>
          <w:rFonts w:ascii="Times New Roman" w:hAnsi="Times New Roman" w:cs="Times New Roman"/>
          <w:b/>
          <w:bCs/>
        </w:rPr>
      </w:pPr>
      <w:r w:rsidRPr="006B08E4">
        <w:rPr>
          <w:rFonts w:ascii="Times New Roman" w:hAnsi="Times New Roman" w:cs="Times New Roman"/>
          <w:b/>
          <w:bCs/>
        </w:rPr>
        <w:t xml:space="preserve">pedagógiai alapelvei: </w:t>
      </w:r>
    </w:p>
    <w:p w:rsidR="00E24DDB" w:rsidRPr="006B08E4" w:rsidRDefault="00E24DDB" w:rsidP="00E24DDB">
      <w:pPr>
        <w:pStyle w:val="Default"/>
        <w:ind w:left="780"/>
        <w:jc w:val="both"/>
        <w:rPr>
          <w:rFonts w:ascii="Times New Roman" w:hAnsi="Times New Roman" w:cs="Times New Roman"/>
          <w:b/>
          <w:bCs/>
        </w:rPr>
      </w:pPr>
    </w:p>
    <w:p w:rsidR="00E24DDB" w:rsidRPr="006B08E4" w:rsidRDefault="00E24DDB" w:rsidP="00E24DDB">
      <w:pPr>
        <w:pStyle w:val="Default"/>
        <w:jc w:val="both"/>
        <w:rPr>
          <w:rFonts w:ascii="Times New Roman" w:hAnsi="Times New Roman" w:cs="Times New Roman"/>
        </w:rPr>
      </w:pPr>
      <w:r w:rsidRPr="006B08E4">
        <w:rPr>
          <w:rFonts w:ascii="Times New Roman" w:hAnsi="Times New Roman" w:cs="Times New Roman"/>
        </w:rPr>
        <w:t>Alapelveink kialakításában meghatározó szerepet játszanak: a kompetenciaalapú oktatás elterjesztése, a NAT követelményei, a szakképzési törvény</w:t>
      </w:r>
      <w:r w:rsidRPr="006B08E4">
        <w:rPr>
          <w:rFonts w:ascii="Times New Roman" w:hAnsi="Times New Roman" w:cs="Times New Roman"/>
          <w:color w:val="auto"/>
        </w:rPr>
        <w:t xml:space="preserve">, a közismereti kerettantervek, szakmai </w:t>
      </w:r>
      <w:r w:rsidRPr="006B08E4">
        <w:rPr>
          <w:rFonts w:ascii="Times New Roman" w:hAnsi="Times New Roman" w:cs="Times New Roman"/>
        </w:rPr>
        <w:t>programtervek szakmai és vizsgakövetelmények, az Alapító Okirat</w:t>
      </w:r>
      <w:r w:rsidRPr="006B08E4">
        <w:rPr>
          <w:rFonts w:ascii="Times New Roman" w:hAnsi="Times New Roman" w:cs="Times New Roman"/>
          <w:color w:val="FF0000"/>
        </w:rPr>
        <w:t xml:space="preserve">, </w:t>
      </w:r>
      <w:r w:rsidRPr="006B08E4">
        <w:rPr>
          <w:rFonts w:ascii="Times New Roman" w:hAnsi="Times New Roman" w:cs="Times New Roman"/>
          <w:color w:val="auto"/>
        </w:rPr>
        <w:t>intézményünk helyzete</w:t>
      </w:r>
      <w:r w:rsidRPr="006B08E4">
        <w:rPr>
          <w:rFonts w:ascii="Times New Roman" w:hAnsi="Times New Roman" w:cs="Times New Roman"/>
        </w:rPr>
        <w:t xml:space="preserve">, feltételei, hagyományai, valamint a működéssel kapcsolatos igények, elvárások. </w:t>
      </w:r>
    </w:p>
    <w:p w:rsidR="00E24DDB" w:rsidRPr="006B08E4" w:rsidRDefault="00E24DDB" w:rsidP="00E24DDB">
      <w:pPr>
        <w:pStyle w:val="Default"/>
        <w:jc w:val="both"/>
        <w:rPr>
          <w:rFonts w:ascii="Times New Roman" w:hAnsi="Times New Roman" w:cs="Times New Roman"/>
        </w:rPr>
      </w:pPr>
    </w:p>
    <w:p w:rsidR="00E24DDB" w:rsidRPr="006B08E4" w:rsidRDefault="00E24DDB" w:rsidP="00E24DDB">
      <w:pPr>
        <w:pStyle w:val="Default"/>
        <w:numPr>
          <w:ilvl w:val="0"/>
          <w:numId w:val="1"/>
        </w:numPr>
        <w:jc w:val="both"/>
        <w:rPr>
          <w:rFonts w:ascii="Times New Roman" w:hAnsi="Times New Roman" w:cs="Times New Roman"/>
          <w:color w:val="auto"/>
        </w:rPr>
      </w:pPr>
      <w:r w:rsidRPr="006B08E4">
        <w:rPr>
          <w:rFonts w:ascii="Times New Roman" w:hAnsi="Times New Roman" w:cs="Times New Roman"/>
          <w:b/>
          <w:bCs/>
          <w:color w:val="auto"/>
        </w:rPr>
        <w:t>pedagógiai alapértékei:</w:t>
      </w:r>
    </w:p>
    <w:p w:rsidR="00E24DDB" w:rsidRPr="006B08E4" w:rsidRDefault="00E24DDB" w:rsidP="00E24DDB">
      <w:pPr>
        <w:pStyle w:val="Default"/>
        <w:ind w:left="780"/>
        <w:jc w:val="both"/>
        <w:rPr>
          <w:rFonts w:ascii="Times New Roman" w:hAnsi="Times New Roman" w:cs="Times New Roman"/>
          <w:color w:val="00B050"/>
        </w:rPr>
      </w:pPr>
    </w:p>
    <w:p w:rsidR="00E24DDB" w:rsidRPr="006B08E4" w:rsidRDefault="00E24DDB" w:rsidP="00E24DDB">
      <w:pPr>
        <w:pStyle w:val="Default"/>
        <w:jc w:val="both"/>
        <w:rPr>
          <w:rFonts w:ascii="Times New Roman" w:hAnsi="Times New Roman" w:cs="Times New Roman"/>
        </w:rPr>
      </w:pPr>
      <w:r w:rsidRPr="006B08E4">
        <w:rPr>
          <w:rFonts w:ascii="Times New Roman" w:hAnsi="Times New Roman" w:cs="Times New Roman"/>
        </w:rPr>
        <w:t xml:space="preserve">A gyakori negatív tapasztalatok ellenére is fontos értéknek tartjuk a tudást, a tanulást, az önfegyelmet, a munkafegyelmet, az önállóságot, a kreativitást, a felelősségvállalást tetteinkért és az elvégzett munkáért, a testi – lelki egészséget, a humanizmust, a demokratikus gondolkodást, a felelős állampolgári magatartást, a toleranciát, a másság elfogadását, a személyiség tiszteletét. </w:t>
      </w:r>
    </w:p>
    <w:p w:rsidR="00E24DDB" w:rsidRPr="006B08E4" w:rsidRDefault="00E24DDB" w:rsidP="00E24DDB">
      <w:pPr>
        <w:pStyle w:val="Default"/>
        <w:jc w:val="both"/>
        <w:rPr>
          <w:rFonts w:ascii="Times New Roman" w:hAnsi="Times New Roman" w:cs="Times New Roman"/>
        </w:rPr>
      </w:pPr>
      <w:r w:rsidRPr="006B08E4">
        <w:rPr>
          <w:rFonts w:ascii="Times New Roman" w:hAnsi="Times New Roman" w:cs="Times New Roman"/>
        </w:rPr>
        <w:t xml:space="preserve">Munkánk eredményessége azonban nagyban függ attól, hogy sikerül-e a tanulók személyiségfejlődését úgy befolyásolni, hogy azok - felismerve hosszabb távú céljaikat - együttműködő részeseivé váljanak az oktató-nevelő munkának. </w:t>
      </w:r>
    </w:p>
    <w:p w:rsidR="00E24DDB" w:rsidRPr="006B08E4" w:rsidRDefault="00E24DDB" w:rsidP="00E24DDB">
      <w:pPr>
        <w:pStyle w:val="Default"/>
        <w:jc w:val="both"/>
        <w:rPr>
          <w:rFonts w:ascii="Times New Roman" w:hAnsi="Times New Roman" w:cs="Times New Roman"/>
        </w:rPr>
      </w:pPr>
    </w:p>
    <w:p w:rsidR="00E24DDB" w:rsidRPr="006B08E4" w:rsidRDefault="00E24DDB" w:rsidP="00E24DDB">
      <w:pPr>
        <w:pStyle w:val="Default"/>
        <w:numPr>
          <w:ilvl w:val="0"/>
          <w:numId w:val="1"/>
        </w:numPr>
        <w:jc w:val="both"/>
        <w:rPr>
          <w:rFonts w:ascii="Times New Roman" w:hAnsi="Times New Roman" w:cs="Times New Roman"/>
          <w:color w:val="auto"/>
        </w:rPr>
      </w:pPr>
      <w:r w:rsidRPr="006B08E4">
        <w:rPr>
          <w:rFonts w:ascii="Times New Roman" w:hAnsi="Times New Roman" w:cs="Times New Roman"/>
          <w:b/>
          <w:bCs/>
          <w:color w:val="auto"/>
        </w:rPr>
        <w:t>pedagógiai céljai:</w:t>
      </w:r>
    </w:p>
    <w:p w:rsidR="00E24DDB" w:rsidRPr="006B08E4" w:rsidRDefault="00E24DDB" w:rsidP="00E24DDB">
      <w:pPr>
        <w:pStyle w:val="Default"/>
        <w:ind w:left="780"/>
        <w:jc w:val="both"/>
        <w:rPr>
          <w:rFonts w:ascii="Times New Roman" w:hAnsi="Times New Roman" w:cs="Times New Roman"/>
          <w:color w:val="00B050"/>
        </w:rPr>
      </w:pPr>
    </w:p>
    <w:p w:rsidR="00E24DDB" w:rsidRPr="006B08E4" w:rsidRDefault="00E24DDB" w:rsidP="00794FDF">
      <w:pPr>
        <w:pStyle w:val="nev03"/>
        <w:rPr>
          <w:color w:val="auto"/>
        </w:rPr>
      </w:pPr>
      <w:r w:rsidRPr="006B08E4">
        <w:t xml:space="preserve">Tovább építeni, kiszélesíteni és elmélyíteni az általános iskolai követelményeket. Ide tartozik az általános műveltség növelése, a felkészítés a szakmai képzésre, az érettségi </w:t>
      </w:r>
      <w:r w:rsidRPr="006B08E4">
        <w:rPr>
          <w:color w:val="auto"/>
        </w:rPr>
        <w:t xml:space="preserve">és szakmai vizsgákra, a felsőfokú tanulmányokra, illetve a munkába állásra. </w:t>
      </w:r>
    </w:p>
    <w:p w:rsidR="00E24DDB" w:rsidRPr="006B08E4" w:rsidRDefault="00E24DDB" w:rsidP="00794FDF">
      <w:pPr>
        <w:pStyle w:val="nev03"/>
      </w:pPr>
      <w:r w:rsidRPr="006B08E4">
        <w:t xml:space="preserve">Fel kell készíteni a tanulókat arra, hogy a társadalmi változások korában az érvényesülés feltétele az „egész életen át tartó tanulás”, az értékrendek zavaraiból fakadó feszültségek ellenére. </w:t>
      </w:r>
    </w:p>
    <w:p w:rsidR="00E24DDB" w:rsidRPr="006B08E4" w:rsidRDefault="00E24DDB" w:rsidP="00794FDF">
      <w:pPr>
        <w:pStyle w:val="nev03"/>
      </w:pPr>
      <w:r w:rsidRPr="006B08E4">
        <w:t xml:space="preserve">Az eltérő családi hátterű és motivációjú tanulók számára ösztönző, egyénhez igazodó, differenciált módszerek alkalmazása szükséges, amely csökkenti a tanulási kudarcok mértékét és elvezet az iskola eredményes befejezéséhez. </w:t>
      </w:r>
    </w:p>
    <w:p w:rsidR="00E24DDB" w:rsidRPr="006B08E4" w:rsidRDefault="00E24DDB" w:rsidP="00794FDF">
      <w:pPr>
        <w:pStyle w:val="nev03"/>
      </w:pPr>
      <w:r w:rsidRPr="006B08E4">
        <w:t xml:space="preserve">Tudjanak tanulóink önállóan ismereteket szerezni, összefüggéseket felismerni, kommunikálni anyanyelven és idegen nyelven, informatikai ismereteiket legyenek képesek alkotóan alkalmazni. </w:t>
      </w:r>
    </w:p>
    <w:p w:rsidR="00E24DDB" w:rsidRPr="006B08E4" w:rsidRDefault="00E24DDB" w:rsidP="00794FDF">
      <w:pPr>
        <w:pStyle w:val="nev03"/>
        <w:rPr>
          <w:color w:val="auto"/>
        </w:rPr>
      </w:pPr>
      <w:r w:rsidRPr="006B08E4">
        <w:rPr>
          <w:color w:val="auto"/>
        </w:rPr>
        <w:t>Intenzíven számolnunk kell a gyenge tanulási képességekkel rendelkező, valamint a hátrányos helyzetű tanulók felzárkóztatásával, a hátránykompenzációval és a tehetséges, átlag feletti képességű tanulók tehetséggondozásával is.</w:t>
      </w:r>
    </w:p>
    <w:p w:rsidR="00E24DDB" w:rsidRPr="006B08E4" w:rsidRDefault="00E24DDB" w:rsidP="00794FDF">
      <w:pPr>
        <w:pStyle w:val="nev03"/>
        <w:rPr>
          <w:color w:val="auto"/>
        </w:rPr>
      </w:pPr>
      <w:r w:rsidRPr="006B08E4">
        <w:t>Pedagógiai elveinket, módszereinket a fentiekkel összhangban, a szakterületnek</w:t>
      </w:r>
      <w:r w:rsidRPr="006B08E4">
        <w:rPr>
          <w:color w:val="000000" w:themeColor="text1"/>
        </w:rPr>
        <w:t>, a tanulók képességeinek</w:t>
      </w:r>
      <w:r w:rsidRPr="006B08E4">
        <w:rPr>
          <w:color w:val="FF0000"/>
        </w:rPr>
        <w:t xml:space="preserve"> </w:t>
      </w:r>
      <w:r w:rsidRPr="006B08E4">
        <w:rPr>
          <w:color w:val="auto"/>
        </w:rPr>
        <w:t xml:space="preserve">megfelelően differenciáltan, az életkori sajátosságokhoz szorosan igazodva kell megválasztanunk. </w:t>
      </w:r>
    </w:p>
    <w:p w:rsidR="00E24DDB" w:rsidRPr="006B08E4" w:rsidRDefault="00E24DDB" w:rsidP="00794FDF">
      <w:pPr>
        <w:pStyle w:val="nev03"/>
        <w:rPr>
          <w:color w:val="auto"/>
        </w:rPr>
      </w:pPr>
      <w:r w:rsidRPr="006B08E4">
        <w:rPr>
          <w:color w:val="auto"/>
        </w:rPr>
        <w:t xml:space="preserve">Fokozottan nagy hangsúlyt fektetünk az esélyegyenlőség biztosítására. </w:t>
      </w:r>
    </w:p>
    <w:p w:rsidR="00E24DDB" w:rsidRPr="006B08E4" w:rsidRDefault="00E24DDB" w:rsidP="00794FDF">
      <w:pPr>
        <w:pStyle w:val="nev03"/>
        <w:rPr>
          <w:color w:val="auto"/>
        </w:rPr>
      </w:pPr>
      <w:r w:rsidRPr="006B08E4">
        <w:rPr>
          <w:color w:val="auto"/>
        </w:rPr>
        <w:lastRenderedPageBreak/>
        <w:t>Az intézmény</w:t>
      </w:r>
      <w:r w:rsidR="009B773F">
        <w:rPr>
          <w:color w:val="auto"/>
        </w:rPr>
        <w:t>ben tanító valamennyi oktató</w:t>
      </w:r>
      <w:r w:rsidRPr="006B08E4">
        <w:rPr>
          <w:color w:val="auto"/>
        </w:rPr>
        <w:t xml:space="preserve"> célja, olyan fiatalok nevelése, akik magas fokú erkölcsiség szerint akarnak élni a felnőtt élet minden területén, akik fontosnak tartják egyéniségük kibontakoztatását, ugyanakkor tisztelik a másik ember személyiségét, akiknek fontosak a kisebb és nagyobb közösségek értékei. Akik óvják környezetüket, s azon elv szerint formálják hétköznapi szokásaikat, hogy ne ártsanak a természetnek, akik nyitottak az állandó önfejlesztésre, akik számára fontos a hivatás. </w:t>
      </w:r>
    </w:p>
    <w:p w:rsidR="00E24DDB" w:rsidRPr="006B08E4" w:rsidRDefault="00E24DDB" w:rsidP="00E24DDB">
      <w:pPr>
        <w:pStyle w:val="Default"/>
        <w:jc w:val="both"/>
        <w:rPr>
          <w:rFonts w:ascii="Times New Roman" w:hAnsi="Times New Roman" w:cs="Times New Roman"/>
          <w:color w:val="auto"/>
        </w:rPr>
      </w:pPr>
    </w:p>
    <w:p w:rsidR="00E24DDB" w:rsidRPr="006B08E4" w:rsidRDefault="00E24DDB" w:rsidP="006B08E4">
      <w:pPr>
        <w:pStyle w:val="Default"/>
        <w:jc w:val="both"/>
        <w:rPr>
          <w:rFonts w:ascii="Times New Roman" w:hAnsi="Times New Roman" w:cs="Times New Roman"/>
          <w:color w:val="auto"/>
        </w:rPr>
      </w:pPr>
    </w:p>
    <w:p w:rsidR="00E24DDB" w:rsidRPr="00813EA9" w:rsidRDefault="00E24DDB" w:rsidP="00E24DDB">
      <w:pPr>
        <w:pStyle w:val="Default"/>
        <w:numPr>
          <w:ilvl w:val="0"/>
          <w:numId w:val="1"/>
        </w:numPr>
        <w:jc w:val="both"/>
        <w:rPr>
          <w:rFonts w:ascii="Times New Roman" w:hAnsi="Times New Roman" w:cs="Times New Roman"/>
          <w:b/>
          <w:bCs/>
          <w:color w:val="auto"/>
        </w:rPr>
      </w:pPr>
      <w:r w:rsidRPr="00813EA9">
        <w:rPr>
          <w:rFonts w:ascii="Times New Roman" w:hAnsi="Times New Roman" w:cs="Times New Roman"/>
          <w:b/>
          <w:bCs/>
          <w:color w:val="auto"/>
        </w:rPr>
        <w:t>pedagógiai feladatai</w:t>
      </w:r>
    </w:p>
    <w:p w:rsidR="00E24DDB" w:rsidRPr="006B08E4" w:rsidRDefault="00E24DDB" w:rsidP="00E24DDB">
      <w:pPr>
        <w:pStyle w:val="Default"/>
        <w:ind w:left="780"/>
        <w:jc w:val="both"/>
        <w:rPr>
          <w:rFonts w:ascii="Times New Roman" w:hAnsi="Times New Roman" w:cs="Times New Roman"/>
          <w:color w:val="00B050"/>
        </w:rPr>
      </w:pPr>
    </w:p>
    <w:p w:rsidR="00E24DDB" w:rsidRPr="006B08E4" w:rsidRDefault="00E24DDB" w:rsidP="00794FDF">
      <w:pPr>
        <w:pStyle w:val="nev03"/>
      </w:pPr>
      <w:r w:rsidRPr="006B08E4">
        <w:t>A nevelő – oktató munkánk feladata, hogy a korábban felsorolt célok elérését segítse, lehetőség szerint kiküszöbölje az azokkal ellentétes hatáso</w:t>
      </w:r>
      <w:r w:rsidR="009B773F">
        <w:t>kat. E feladatokat az oktatók</w:t>
      </w:r>
      <w:r w:rsidRPr="006B08E4">
        <w:t xml:space="preserve"> a tanórákon, az osztályfőnöki órákon és a tanórán kívüli tevékenységek keretében valósítják meg. </w:t>
      </w:r>
    </w:p>
    <w:p w:rsidR="00E24DDB" w:rsidRPr="006B08E4" w:rsidRDefault="00E24DDB" w:rsidP="00794FDF">
      <w:pPr>
        <w:pStyle w:val="nev03"/>
      </w:pPr>
      <w:r w:rsidRPr="006B08E4">
        <w:t>Olyan iskolai légkört ke</w:t>
      </w:r>
      <w:r w:rsidR="009B773F">
        <w:t>ll biztosítanunk, ahol az oktatók</w:t>
      </w:r>
      <w:r w:rsidRPr="006B08E4">
        <w:t xml:space="preserve"> szívesen tanítanak, a tanulóink jól érzik magukat, ahol biztosított a tanuló szellemi és testi fejlődése. </w:t>
      </w:r>
    </w:p>
    <w:p w:rsidR="00E24DDB" w:rsidRPr="006B08E4" w:rsidRDefault="00E24DDB" w:rsidP="00794FDF">
      <w:pPr>
        <w:pStyle w:val="nev03"/>
      </w:pPr>
      <w:r w:rsidRPr="006B08E4">
        <w:t xml:space="preserve">A hangsúly a kulcskompetenciák, a készségek és képességek, a tanulói tevékenység és tanulás megszervezésen van, a kompetencia alapú oktatásban szükség szerint új pedagógiai, módszertani eljárásokat alkalmazva. </w:t>
      </w:r>
    </w:p>
    <w:p w:rsidR="00E24DDB" w:rsidRPr="006B08E4" w:rsidRDefault="00E24DDB" w:rsidP="00794FDF">
      <w:pPr>
        <w:pStyle w:val="nev03"/>
      </w:pPr>
      <w:r w:rsidRPr="006B08E4">
        <w:t xml:space="preserve">Érettségi/szakmai vizsgára való felkészítés, érettségi/szakmai vizsga szervezése. </w:t>
      </w:r>
    </w:p>
    <w:p w:rsidR="00E24DDB" w:rsidRPr="006B08E4" w:rsidRDefault="00E24DDB" w:rsidP="00794FDF">
      <w:pPr>
        <w:pStyle w:val="nev03"/>
      </w:pPr>
      <w:r w:rsidRPr="006B08E4">
        <w:t xml:space="preserve">Az egyes oktatott szakmák meghatározott követelményrendszerének elsajátítása. Felkészítés a munkába állásra, esetleg felsőfokú – elsősorban szakirányú – tanulmányok megkezdésére. </w:t>
      </w:r>
    </w:p>
    <w:p w:rsidR="00E24DDB" w:rsidRPr="006B08E4" w:rsidRDefault="00E24DDB" w:rsidP="00794FDF">
      <w:pPr>
        <w:pStyle w:val="nev03"/>
      </w:pPr>
      <w:r w:rsidRPr="006B08E4">
        <w:t xml:space="preserve">Az esélyegyenlőség megvalósításával és a képesség szerinti differenciálással elősegítjük a tanulók nevelését-oktatását. </w:t>
      </w:r>
    </w:p>
    <w:p w:rsidR="00E24DDB" w:rsidRPr="006B08E4" w:rsidRDefault="00E24DDB" w:rsidP="00794FDF">
      <w:pPr>
        <w:pStyle w:val="nev03"/>
      </w:pPr>
      <w:r w:rsidRPr="006B08E4">
        <w:t xml:space="preserve">Biztosítjuk a mindennapi testmozgás, testedzés lehetőségét, a védőnői és iskolaorvosi hálózaton keresztül pedig a tanulók egészségi állapotának rendszeres felülvizsgálatát. </w:t>
      </w:r>
    </w:p>
    <w:p w:rsidR="00E24DDB" w:rsidRPr="006B08E4" w:rsidRDefault="00E24DDB" w:rsidP="00794FDF">
      <w:pPr>
        <w:pStyle w:val="nev03"/>
      </w:pPr>
      <w:r w:rsidRPr="006B08E4">
        <w:t xml:space="preserve">A diákmozgalom szervezésében további lehetőségeket adunk a szabadidő kulturált eltöltésére. </w:t>
      </w:r>
    </w:p>
    <w:p w:rsidR="00E24DDB" w:rsidRPr="006B08E4" w:rsidRDefault="00E24DDB" w:rsidP="00794FDF">
      <w:pPr>
        <w:pStyle w:val="nev03"/>
      </w:pPr>
      <w:r w:rsidRPr="006B08E4">
        <w:t xml:space="preserve">Elősegítjük az iskolai, települési hagyományok ápolását, a tanulók rendezvényeken való személyes jelenlétét. </w:t>
      </w:r>
    </w:p>
    <w:p w:rsidR="00E24DDB" w:rsidRPr="006B08E4" w:rsidRDefault="00E24DDB" w:rsidP="00794FDF">
      <w:pPr>
        <w:pStyle w:val="nev03"/>
      </w:pPr>
      <w:r w:rsidRPr="006B08E4">
        <w:t xml:space="preserve">Nevelési céljaink megvalósulása érdekében ösztönözzük és támogatjuk az oktatók pedagógiai-nevelési célú továbbképzéseken való részvételét. </w:t>
      </w:r>
    </w:p>
    <w:p w:rsidR="006B08E4" w:rsidRPr="006B08E4" w:rsidRDefault="006B08E4" w:rsidP="00E24DDB">
      <w:pPr>
        <w:pStyle w:val="Default"/>
        <w:jc w:val="both"/>
        <w:rPr>
          <w:rFonts w:ascii="Times New Roman" w:hAnsi="Times New Roman" w:cs="Times New Roman"/>
          <w:color w:val="auto"/>
        </w:rPr>
      </w:pPr>
    </w:p>
    <w:p w:rsidR="00E24DDB" w:rsidRPr="006B08E4" w:rsidRDefault="00E24DDB" w:rsidP="00E24DDB">
      <w:pPr>
        <w:pStyle w:val="Default"/>
        <w:numPr>
          <w:ilvl w:val="0"/>
          <w:numId w:val="1"/>
        </w:numPr>
        <w:jc w:val="both"/>
        <w:rPr>
          <w:rFonts w:ascii="Times New Roman" w:hAnsi="Times New Roman" w:cs="Times New Roman"/>
          <w:color w:val="auto"/>
        </w:rPr>
      </w:pPr>
      <w:r w:rsidRPr="006B08E4">
        <w:rPr>
          <w:rFonts w:ascii="Times New Roman" w:hAnsi="Times New Roman" w:cs="Times New Roman"/>
          <w:b/>
          <w:bCs/>
          <w:color w:val="auto"/>
        </w:rPr>
        <w:t xml:space="preserve">Az alkalmazott eszközök, eljárások: </w:t>
      </w:r>
    </w:p>
    <w:p w:rsidR="00E24DDB" w:rsidRPr="006B08E4" w:rsidRDefault="00E24DDB" w:rsidP="00E24DDB">
      <w:pPr>
        <w:pStyle w:val="Default"/>
        <w:ind w:left="780"/>
        <w:jc w:val="both"/>
        <w:rPr>
          <w:rFonts w:ascii="Times New Roman" w:hAnsi="Times New Roman" w:cs="Times New Roman"/>
          <w:color w:val="auto"/>
        </w:rPr>
      </w:pPr>
    </w:p>
    <w:p w:rsidR="00E24DDB" w:rsidRPr="006B08E4" w:rsidRDefault="00E24DDB" w:rsidP="00794FDF">
      <w:pPr>
        <w:pStyle w:val="nev03"/>
      </w:pPr>
      <w:r w:rsidRPr="006B08E4">
        <w:t xml:space="preserve">Korszerű, gyakorlat-centrikus, tevékenységközpontú módszertan alkalmazása az elméleti és gyakorlati képzésben. Differenciálás a tanítási órákon. </w:t>
      </w:r>
    </w:p>
    <w:p w:rsidR="00E24DDB" w:rsidRPr="006B08E4" w:rsidRDefault="00E24DDB" w:rsidP="00794FDF">
      <w:pPr>
        <w:pStyle w:val="nev03"/>
      </w:pPr>
      <w:r w:rsidRPr="006B08E4">
        <w:t xml:space="preserve">A szakmai képzésben a team-munka követelményeinek szükségessége, gyakorlati eredményessége. A szemléltetés, a gyakorlati alkalmazások az elméleti és gyakorlati képzésben. </w:t>
      </w:r>
    </w:p>
    <w:p w:rsidR="00E24DDB" w:rsidRPr="006B08E4" w:rsidRDefault="00E24DDB" w:rsidP="00794FDF">
      <w:pPr>
        <w:pStyle w:val="nev03"/>
      </w:pPr>
      <w:r w:rsidRPr="006B08E4">
        <w:t xml:space="preserve">Az önálló tanulás módszertani alkalmazása az oktatásban, projektfeladatok, egyéni kutatómunka beépítése az oktatásba. Csoportmunka, kooperatív tanulásszervezési eljárások alkalmazása. </w:t>
      </w:r>
    </w:p>
    <w:p w:rsidR="00E24DDB" w:rsidRPr="006B08E4" w:rsidRDefault="00E24DDB" w:rsidP="00794FDF">
      <w:pPr>
        <w:pStyle w:val="nev03"/>
      </w:pPr>
      <w:r w:rsidRPr="006B08E4">
        <w:t xml:space="preserve">Az értékteremtés, az alkotás öröme jelenjen meg a szakmai munkában. </w:t>
      </w:r>
    </w:p>
    <w:p w:rsidR="00E24DDB" w:rsidRPr="006B08E4" w:rsidRDefault="00E24DDB" w:rsidP="00794FDF">
      <w:pPr>
        <w:pStyle w:val="nev03"/>
      </w:pPr>
      <w:r w:rsidRPr="006B08E4">
        <w:t xml:space="preserve">Felzárkóztató programok, korrepetálások szervezése. </w:t>
      </w:r>
    </w:p>
    <w:p w:rsidR="00E24DDB" w:rsidRPr="006B08E4" w:rsidRDefault="00E24DDB" w:rsidP="00794FDF">
      <w:pPr>
        <w:pStyle w:val="nev03"/>
      </w:pPr>
      <w:r w:rsidRPr="006B08E4">
        <w:t xml:space="preserve">Vizsgafelkészítők tartása. Próbavizsgákon vizsgatapasztalat megszerzése. </w:t>
      </w:r>
    </w:p>
    <w:p w:rsidR="00E24DDB" w:rsidRPr="006B08E4" w:rsidRDefault="00E24DDB" w:rsidP="00794FDF">
      <w:pPr>
        <w:pStyle w:val="nev03"/>
      </w:pPr>
      <w:r w:rsidRPr="006B08E4">
        <w:t xml:space="preserve">Pályaorientációs, munkavállalási ismeretek beépítése az oktatási folyamatba. </w:t>
      </w:r>
    </w:p>
    <w:p w:rsidR="00E24DDB" w:rsidRPr="006B08E4" w:rsidRDefault="00E24DDB" w:rsidP="00794FDF">
      <w:pPr>
        <w:pStyle w:val="nev03"/>
      </w:pPr>
      <w:r w:rsidRPr="006B08E4">
        <w:lastRenderedPageBreak/>
        <w:t xml:space="preserve">Partneri igény- és elégedettségmérések végzése a munkaerő-piaci szereplők körében. </w:t>
      </w:r>
    </w:p>
    <w:p w:rsidR="00E24DDB" w:rsidRPr="006B08E4" w:rsidRDefault="00E24DDB" w:rsidP="00794FDF">
      <w:pPr>
        <w:pStyle w:val="nev03"/>
      </w:pPr>
      <w:r w:rsidRPr="006B08E4">
        <w:t xml:space="preserve">A munkaerőpiac igényeinek beépítése a helyi tantervekbe, szakmai programokba. </w:t>
      </w:r>
    </w:p>
    <w:p w:rsidR="00E24DDB" w:rsidRPr="006B08E4" w:rsidRDefault="00E24DDB" w:rsidP="00794FDF">
      <w:pPr>
        <w:pStyle w:val="nev03"/>
      </w:pPr>
      <w:r w:rsidRPr="006B08E4">
        <w:t xml:space="preserve">Felnőttképzési-felnőttoktatási programok fejlesztése, marketing a munkaerő-piaci partnerek körében. </w:t>
      </w:r>
    </w:p>
    <w:p w:rsidR="00E24DDB" w:rsidRPr="006B08E4" w:rsidRDefault="00E24DDB" w:rsidP="00794FDF">
      <w:pPr>
        <w:pStyle w:val="nev03"/>
      </w:pPr>
      <w:r w:rsidRPr="006B08E4">
        <w:t xml:space="preserve">A jogi, pénzügyi, munkaügyi ismeretek beépítése a szakmai tárgyakba. </w:t>
      </w:r>
    </w:p>
    <w:p w:rsidR="00E24DDB" w:rsidRPr="006B08E4" w:rsidRDefault="00E24DDB" w:rsidP="00794FDF">
      <w:pPr>
        <w:pStyle w:val="nev03"/>
      </w:pPr>
      <w:r w:rsidRPr="006B08E4">
        <w:t xml:space="preserve">Kommunikatív nyelvoktatási módszerek alkalmazása. </w:t>
      </w:r>
    </w:p>
    <w:p w:rsidR="00E24DDB" w:rsidRPr="006B08E4" w:rsidRDefault="00E24DDB" w:rsidP="00794FDF">
      <w:pPr>
        <w:pStyle w:val="nev03"/>
      </w:pPr>
      <w:r w:rsidRPr="006B08E4">
        <w:t xml:space="preserve">A szóbeli feleletek megfelelő arányának biztosítása a számonkérésben. </w:t>
      </w:r>
    </w:p>
    <w:p w:rsidR="00E24DDB" w:rsidRPr="006B08E4" w:rsidRDefault="00E24DDB" w:rsidP="00794FDF">
      <w:pPr>
        <w:pStyle w:val="nev03"/>
      </w:pPr>
      <w:r w:rsidRPr="006B08E4">
        <w:t xml:space="preserve">Partneri kapcsolatok működtetése a régió gazdálkodó szervezeteivel, az érdekképviseleti intézményekkel. </w:t>
      </w:r>
    </w:p>
    <w:p w:rsidR="00E24DDB" w:rsidRPr="006B08E4" w:rsidRDefault="00E24DDB" w:rsidP="00794FDF">
      <w:pPr>
        <w:pStyle w:val="nev03"/>
      </w:pPr>
      <w:r w:rsidRPr="006B08E4">
        <w:t xml:space="preserve">A munkába állást segítő-támogató rendszer működtetése: álláskeresési technikák, jogi, munkajogi ismeretek. </w:t>
      </w:r>
    </w:p>
    <w:p w:rsidR="00E24DDB" w:rsidRPr="006B08E4" w:rsidRDefault="00E24DDB" w:rsidP="00794FDF">
      <w:pPr>
        <w:pStyle w:val="nev03"/>
      </w:pPr>
      <w:r w:rsidRPr="006B08E4">
        <w:t xml:space="preserve">Iskolai projektnapok, ünnepi megemlékezések szervezése. </w:t>
      </w:r>
    </w:p>
    <w:p w:rsidR="00E24DDB" w:rsidRPr="006B08E4" w:rsidRDefault="00E24DDB" w:rsidP="00794FDF">
      <w:pPr>
        <w:pStyle w:val="nev03"/>
      </w:pPr>
      <w:r w:rsidRPr="006B08E4">
        <w:t xml:space="preserve">A sportolás, a testmozgás igényének felkeltése, sportolási lehetőségek biztosítása a testnevelési órákon és más szabadidős programok keretében. </w:t>
      </w:r>
    </w:p>
    <w:p w:rsidR="00E24DDB" w:rsidRPr="006B08E4" w:rsidRDefault="00E24DDB" w:rsidP="00794FDF">
      <w:pPr>
        <w:pStyle w:val="nev03"/>
      </w:pPr>
      <w:r w:rsidRPr="006B08E4">
        <w:t xml:space="preserve">Tehetséggondozó és felzárkóztató programok szervezése. </w:t>
      </w:r>
    </w:p>
    <w:p w:rsidR="00E24DDB" w:rsidRPr="006B08E4" w:rsidRDefault="00E24DDB" w:rsidP="00794FDF">
      <w:pPr>
        <w:pStyle w:val="nev03"/>
        <w:rPr>
          <w:color w:val="FF0000"/>
        </w:rPr>
      </w:pPr>
      <w:r w:rsidRPr="006B08E4">
        <w:t xml:space="preserve">Művészeti és kulturális csoportok működtetése, </w:t>
      </w:r>
    </w:p>
    <w:p w:rsidR="00E24DDB" w:rsidRPr="006B08E4" w:rsidRDefault="00E24DDB" w:rsidP="00794FDF">
      <w:pPr>
        <w:pStyle w:val="nev03"/>
      </w:pPr>
      <w:r w:rsidRPr="006B08E4">
        <w:t xml:space="preserve">Következetes, nyilvános szempontok szerinti értékelés. A tanulók önértékelésének alkalmazása az intézményi értékelési rendszerben. Rendszeres értékelés. A fejlesztő értékelés alkalmazása. Konzekvens értékelési kritériumok szerinti értékelési rendszer alkalmazása. </w:t>
      </w:r>
    </w:p>
    <w:p w:rsidR="00E24DDB" w:rsidRPr="006B08E4" w:rsidRDefault="00E24DDB" w:rsidP="00794FDF">
      <w:pPr>
        <w:pStyle w:val="nev03"/>
      </w:pPr>
      <w:r w:rsidRPr="006B08E4">
        <w:t xml:space="preserve">Jutalmazás, büntetés szabályok szerinti alkalmazása. </w:t>
      </w:r>
    </w:p>
    <w:p w:rsidR="00E24DDB" w:rsidRPr="006B08E4" w:rsidRDefault="00E24DDB" w:rsidP="00794FDF">
      <w:pPr>
        <w:pStyle w:val="nev03"/>
      </w:pPr>
      <w:r w:rsidRPr="006B08E4">
        <w:t xml:space="preserve">Az osztályfőnöki munka kiemelt támogatása, a tutori szerep működtetése. </w:t>
      </w:r>
    </w:p>
    <w:p w:rsidR="00E24DDB" w:rsidRDefault="00E24DDB" w:rsidP="00794FDF">
      <w:pPr>
        <w:pStyle w:val="nev03"/>
      </w:pPr>
      <w:r w:rsidRPr="006B08E4">
        <w:t xml:space="preserve">Az önismeret fejlesztése szakmai és osztályfőnöki órákon. </w:t>
      </w:r>
    </w:p>
    <w:p w:rsidR="0096034F" w:rsidRPr="006B08E4" w:rsidRDefault="0096034F" w:rsidP="0096034F">
      <w:pPr>
        <w:pStyle w:val="Default"/>
        <w:spacing w:after="128"/>
        <w:ind w:left="720"/>
        <w:rPr>
          <w:rFonts w:ascii="Times New Roman" w:hAnsi="Times New Roman" w:cs="Times New Roman"/>
          <w:color w:val="auto"/>
        </w:rPr>
      </w:pPr>
    </w:p>
    <w:p w:rsidR="00026CA4" w:rsidRPr="004E1197" w:rsidRDefault="00813EA9" w:rsidP="00F61F47">
      <w:pPr>
        <w:pStyle w:val="nev01"/>
      </w:pPr>
      <w:bookmarkStart w:id="5" w:name="_Toc51913241"/>
      <w:bookmarkStart w:id="6" w:name="_Toc52184817"/>
      <w:bookmarkStart w:id="7" w:name="_Toc52520370"/>
      <w:bookmarkStart w:id="8" w:name="_Toc52520473"/>
      <w:r w:rsidRPr="004E1197">
        <w:t>II.</w:t>
      </w:r>
      <w:r w:rsidR="00026CA4" w:rsidRPr="004E1197">
        <w:t xml:space="preserve"> A személyiségfejlesztéssel kapcsolatos pedagógia feladatok</w:t>
      </w:r>
      <w:bookmarkEnd w:id="5"/>
      <w:bookmarkEnd w:id="6"/>
      <w:bookmarkEnd w:id="7"/>
      <w:bookmarkEnd w:id="8"/>
    </w:p>
    <w:p w:rsidR="0096034F" w:rsidRPr="008B0016" w:rsidRDefault="0096034F" w:rsidP="0096034F">
      <w:pPr>
        <w:pStyle w:val="ped2"/>
        <w:spacing w:line="360" w:lineRule="auto"/>
        <w:rPr>
          <w:szCs w:val="24"/>
        </w:rPr>
      </w:pPr>
      <w:bookmarkStart w:id="9" w:name="_Toc512823740"/>
      <w:bookmarkStart w:id="10" w:name="_Toc512823930"/>
      <w:bookmarkStart w:id="11" w:name="_Toc512824077"/>
      <w:bookmarkStart w:id="12" w:name="_Toc512892515"/>
      <w:bookmarkStart w:id="13" w:name="_Toc512893236"/>
      <w:bookmarkStart w:id="14" w:name="_Toc512893544"/>
      <w:bookmarkStart w:id="15" w:name="_Toc512893885"/>
      <w:bookmarkStart w:id="16" w:name="_Toc512898060"/>
      <w:bookmarkStart w:id="17" w:name="_Toc513329936"/>
      <w:bookmarkStart w:id="18" w:name="_Toc513330122"/>
      <w:bookmarkStart w:id="19" w:name="_Toc513342874"/>
      <w:bookmarkStart w:id="20" w:name="_Toc185656104"/>
      <w:bookmarkStart w:id="21" w:name="_Toc441141681"/>
      <w:bookmarkStart w:id="22" w:name="_Toc51913242"/>
      <w:r w:rsidRPr="00F533B1">
        <w:rPr>
          <w:szCs w:val="24"/>
        </w:rPr>
        <w:t>Nevelés, a pedagógia alapfunkciója a személyiségfejlődés segítése</w:t>
      </w:r>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6034F" w:rsidRPr="0096034F" w:rsidRDefault="0096034F" w:rsidP="0096034F">
      <w:pPr>
        <w:spacing w:line="360" w:lineRule="auto"/>
        <w:ind w:firstLine="567"/>
        <w:jc w:val="both"/>
        <w:rPr>
          <w:rFonts w:ascii="Times New Roman" w:hAnsi="Times New Roman" w:cs="Times New Roman"/>
          <w:b/>
          <w:bCs/>
          <w:i/>
          <w:sz w:val="24"/>
          <w:szCs w:val="24"/>
        </w:rPr>
      </w:pPr>
      <w:r w:rsidRPr="0096034F">
        <w:rPr>
          <w:rFonts w:ascii="Times New Roman" w:hAnsi="Times New Roman" w:cs="Times New Roman"/>
          <w:sz w:val="24"/>
          <w:szCs w:val="24"/>
        </w:rPr>
        <w:t xml:space="preserve">A személyiség mindazt jelenti, amely meghatározza az ember viselkedését és gondolkodását. Az ember biológiai, lelki sajátosságait és társadalmi helyzetét foglalja egységbe. A személyiség tulajdonságai a tevékenységben nyilvánulnak meg, sőt annak folyamatában alakulnak ki, változnak meg. </w:t>
      </w:r>
      <w:r w:rsidRPr="0096034F">
        <w:rPr>
          <w:rFonts w:ascii="Times New Roman" w:hAnsi="Times New Roman" w:cs="Times New Roman"/>
          <w:b/>
          <w:bCs/>
          <w:i/>
          <w:sz w:val="24"/>
          <w:szCs w:val="24"/>
        </w:rPr>
        <w:t>Iskolánk nevelő és oktató munkájának alapvető feladata, hogy a tanulók személyiségét széleskörűen fejlessze a sokszínű iskolai tevékenység által.</w:t>
      </w:r>
    </w:p>
    <w:p w:rsidR="0096034F" w:rsidRPr="0052058F" w:rsidRDefault="0096034F" w:rsidP="0096034F">
      <w:pPr>
        <w:spacing w:line="360" w:lineRule="auto"/>
        <w:ind w:firstLine="567"/>
        <w:jc w:val="both"/>
        <w:rPr>
          <w:rFonts w:ascii="Times New Roman" w:hAnsi="Times New Roman" w:cs="Times New Roman"/>
          <w:sz w:val="24"/>
          <w:szCs w:val="24"/>
        </w:rPr>
      </w:pPr>
      <w:r w:rsidRPr="0052058F">
        <w:rPr>
          <w:rFonts w:ascii="Times New Roman" w:hAnsi="Times New Roman" w:cs="Times New Roman"/>
          <w:sz w:val="24"/>
          <w:szCs w:val="24"/>
        </w:rPr>
        <w:t>Az intézmény pedagógiai tevékenységében érvényesül a személyiségközpontú szemléletmód, nevelési elvek, oktatási módszerek; a tanulók személyiségében rejlő fejlődési lehetőségeknek minél teljesebb kibontakoztatását megcélzó pedagógiai törekvésnek. E folyamat egyik sarkalatos pontja az értékközvetítés, amely közösségfejlesztő és individuális fejlesztő funkciót tölt be.</w:t>
      </w:r>
    </w:p>
    <w:p w:rsidR="0096034F" w:rsidRPr="0052058F" w:rsidRDefault="0096034F" w:rsidP="0096034F">
      <w:pPr>
        <w:spacing w:line="360" w:lineRule="auto"/>
        <w:ind w:firstLine="567"/>
        <w:jc w:val="both"/>
        <w:rPr>
          <w:rFonts w:ascii="Times New Roman" w:hAnsi="Times New Roman" w:cs="Times New Roman"/>
          <w:sz w:val="24"/>
          <w:szCs w:val="24"/>
        </w:rPr>
      </w:pPr>
      <w:r w:rsidRPr="0052058F">
        <w:rPr>
          <w:rFonts w:ascii="Times New Roman" w:hAnsi="Times New Roman" w:cs="Times New Roman"/>
          <w:sz w:val="24"/>
          <w:szCs w:val="24"/>
        </w:rPr>
        <w:lastRenderedPageBreak/>
        <w:t>Az iskolai személyiségfejlesztés fő célja, hogy erősítse a tanulók azon személyiségjegyeit. melyek segítik a konstruktív és eredményes életvezetéshez szükséges készségek, képességek birtoklását. Hozzájárul a tanulókban rejlő fejlődési, önfejlesztő és önmegvalósítási, önértékelési képességek kibontakoztatásához. Megteremti a test, az értelem, a lélek és az erkölcs harmóniáját.</w:t>
      </w:r>
    </w:p>
    <w:p w:rsidR="0096034F" w:rsidRPr="0052058F" w:rsidRDefault="0096034F" w:rsidP="0096034F">
      <w:pPr>
        <w:spacing w:line="360" w:lineRule="auto"/>
        <w:ind w:firstLine="567"/>
        <w:jc w:val="both"/>
        <w:rPr>
          <w:rFonts w:ascii="Times New Roman" w:hAnsi="Times New Roman" w:cs="Times New Roman"/>
          <w:sz w:val="24"/>
          <w:szCs w:val="24"/>
        </w:rPr>
      </w:pPr>
      <w:r w:rsidRPr="0052058F">
        <w:rPr>
          <w:rFonts w:ascii="Times New Roman" w:hAnsi="Times New Roman" w:cs="Times New Roman"/>
          <w:sz w:val="24"/>
          <w:szCs w:val="24"/>
        </w:rPr>
        <w:t>A tanulók személyiségfejlesztése során – a tantervekben is megjelenítetten – az alábbi értékeket tekintjük meghatározónak.</w:t>
      </w:r>
    </w:p>
    <w:p w:rsidR="0096034F" w:rsidRPr="0096034F" w:rsidRDefault="0096034F" w:rsidP="0096034F">
      <w:pPr>
        <w:spacing w:before="240"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 xml:space="preserve">Erkölcsi nevelés </w:t>
      </w:r>
    </w:p>
    <w:p w:rsidR="0096034F" w:rsidRPr="0096034F" w:rsidRDefault="0096034F" w:rsidP="0096034F">
      <w:pPr>
        <w:spacing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Feladat:</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erkölcsi értékek tiszteletére nevelés (becsület, megbízhatóság, felelősségérzet, szolidaritás, előítélet-mentesség, tolerancia képességének kialakítása, fejlesztése).</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t>Az alapvető erkölcsi értékek megismertetése, tudatosítása és meggyőződéssé alakítása.</w:t>
      </w:r>
    </w:p>
    <w:p w:rsidR="0096034F" w:rsidRPr="0096034F" w:rsidRDefault="0096034F" w:rsidP="0096034F">
      <w:pPr>
        <w:spacing w:before="240"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Értelmi nevelés</w:t>
      </w:r>
    </w:p>
    <w:p w:rsidR="0096034F" w:rsidRPr="0096034F" w:rsidRDefault="0096034F" w:rsidP="0096034F">
      <w:pPr>
        <w:spacing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Feladat:</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eredményes tanulás módszereinek, technikájának elsajátítása, gyakoroltatása, ezáltal az önálló ismeretszerzéshez szükséges képességek, a problémamegoldó készség, a nyitottság, kíváncsiság, az új dolgok befogadására irányuló képességek fejlesztése. A megtanult ismeretek gyakorlatban való hasznosítási képességének alakítása.</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Korszerű információszerzési, feldolgozási és átadási technikák elsajátíttatása (számítástechnika, könyvtárhasználat, multimédiás eszközök ismerete, használata).</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Gyakorlati idegen-nyelvi készségek elsajátíttatása (korszerű módszerek, csoportbontás, eredeti nyelvi környezetben való gyakoroltatás).</w:t>
      </w:r>
    </w:p>
    <w:p w:rsidR="0096034F" w:rsidRPr="0096034F" w:rsidRDefault="0096034F" w:rsidP="0096034F">
      <w:pPr>
        <w:spacing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Közösségi, társas kapcsolatokra felkészítő nevelés</w:t>
      </w:r>
    </w:p>
    <w:p w:rsidR="0096034F" w:rsidRPr="0096034F" w:rsidRDefault="0096034F" w:rsidP="0096034F">
      <w:pPr>
        <w:spacing w:after="120"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Feladat:</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emberi együttélés szabályainak megismertetése. A kulturált magatartás és kommunikáció elsajátítása. A környezettel bánni tudás, önfegyelem, együttműködési készség fejlesztése. Kulturált konfliktuskezelés gyakoroltatása.</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lastRenderedPageBreak/>
        <w:t>A tanulók életkori fejlettségi szintjéhez méretezett tananyag tartalma alapján reális világkép, világszemlélet formálása.</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tanulók felkészítése a társadalmi életre, közéleti szerepekre.</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hagyományok tiszteletére és ápolására nevelés.</w:t>
      </w:r>
    </w:p>
    <w:p w:rsidR="0096034F" w:rsidRPr="0096034F" w:rsidRDefault="0096034F" w:rsidP="0096034F">
      <w:pPr>
        <w:spacing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Érzelmi nevelés</w:t>
      </w:r>
    </w:p>
    <w:p w:rsidR="0096034F" w:rsidRPr="0096034F" w:rsidRDefault="0096034F" w:rsidP="0096034F">
      <w:pPr>
        <w:spacing w:after="120"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Feladat:</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Reális „énkép”, önismeret, önbizalom kialakulásának segítése. A heves agressziót kiváltó érzelmi reakciók helyett meggondolt, aktivitásra, helyes cselekvésre késztető érzelmek megtanulása. A temperamentum, a hangulati beállítottság pozitív irányú formálása.</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t>Az élő és élettelen környezet jelenségeire, a tanulók közösségeire és önmagukra irányuló helyes, cselekvésre és aktivitásra késztető érzelmek kialakítása.</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b/>
          <w:color w:val="009900"/>
          <w:sz w:val="24"/>
          <w:szCs w:val="24"/>
        </w:rPr>
      </w:pPr>
      <w:r w:rsidRPr="00712958">
        <w:rPr>
          <w:rFonts w:ascii="Times New Roman" w:hAnsi="Times New Roman" w:cs="Times New Roman"/>
          <w:sz w:val="24"/>
          <w:szCs w:val="24"/>
        </w:rPr>
        <w:t>A lelki egészség (mentálhigiéné) iránti igény felkeltése, ennek kialakításához és megőrzéséhez szükséges készségek és képességek kialakítása.</w:t>
      </w:r>
    </w:p>
    <w:p w:rsidR="0096034F" w:rsidRPr="0096034F" w:rsidRDefault="0096034F" w:rsidP="0096034F">
      <w:pPr>
        <w:spacing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Akarati nevelés</w:t>
      </w:r>
    </w:p>
    <w:p w:rsidR="0096034F" w:rsidRPr="0096034F" w:rsidRDefault="0096034F" w:rsidP="0096034F">
      <w:pPr>
        <w:spacing w:after="120"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Feladat:</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tanulók saját személyiségének kibontakoztatására vonatkozó igény felébresztése, igényszintjének emelése. „Minden gyermek tehetséges valamiben, csak fel kell ismertetni vele.” A tevékenységeket mozgató belső motivációk - lelkiismeret, kötelességtudat, érdeklődés megismerési vágy eredetiségre törekvés - erősítése külső motivációval (szükség esetén reális mértékű feddés illetve jutalmazás, dicséret). Az egészséges önbizalom kialakítása, a szorongások oldása a rendszeres, kitartó tanulásra szoktatással, szerepeltetéssel.</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t>A kitartás, a szorgalom, a céltudatosság, az elkötelezettség kialakítása.</w:t>
      </w:r>
    </w:p>
    <w:p w:rsidR="0096034F" w:rsidRPr="0096034F" w:rsidRDefault="0096034F" w:rsidP="0096034F">
      <w:pPr>
        <w:spacing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Nemzeti nevelés</w:t>
      </w:r>
    </w:p>
    <w:p w:rsidR="0096034F" w:rsidRPr="0096034F" w:rsidRDefault="0096034F" w:rsidP="0096034F">
      <w:pPr>
        <w:spacing w:after="120"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Feladat:</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nemzeti hagyományok, a nemzeti kultúra megismertetése, emlékeink tisztelete, ápolása, megbecsülése.</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Nemzetünk sorsáért felelősséget érző, tenni akaró és tenni tudó állampolgárok nevelése.</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t>A szülőhely és a haza múltjának és jelenének megismertetése.</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lastRenderedPageBreak/>
        <w:t>A hazaszeretet érzésének felébresztése.</w:t>
      </w:r>
    </w:p>
    <w:p w:rsidR="0096034F" w:rsidRPr="0096034F" w:rsidRDefault="0096034F" w:rsidP="0096034F">
      <w:pPr>
        <w:spacing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 xml:space="preserve">Állampolgári nevelés </w:t>
      </w:r>
    </w:p>
    <w:p w:rsidR="0096034F" w:rsidRPr="0096034F" w:rsidRDefault="0096034F" w:rsidP="0096034F">
      <w:pPr>
        <w:spacing w:after="120"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Feladat:</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alapvető állampolgári jogok és kötelességek megismertetése. Igény kialakítása a közösségi tevékenységekre, az iskolai és a helyi közéletben való részvételre.</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t>Érdeklődés felkeltése a társadalmi jelenségek és problémák iránt.</w:t>
      </w:r>
    </w:p>
    <w:p w:rsidR="0096034F" w:rsidRPr="0096034F" w:rsidRDefault="0096034F" w:rsidP="0096034F">
      <w:pPr>
        <w:spacing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Munkára nevelés</w:t>
      </w:r>
    </w:p>
    <w:p w:rsidR="0096034F" w:rsidRPr="0096034F" w:rsidRDefault="0096034F" w:rsidP="0096034F">
      <w:pPr>
        <w:spacing w:after="120"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Feladat:</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tanulók önmaguk ellátásra és környezetük rendben tartására irányuló tevékenységek gyakoroltatása.</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tanuló képességeinek, érdeklődésének megfelelő pályaválasztásra, egyetemi, főiskolai felvételire való felkészítés.</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t>A munka fontosságának tudatosítása.</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t>A munkaerőpiacon való eligazodás, helytállás lehetőségének megteremtése.</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t>Felkészülés az „élethosszig tartó” tanulásra.</w:t>
      </w:r>
    </w:p>
    <w:p w:rsidR="0096034F" w:rsidRPr="0096034F" w:rsidRDefault="0096034F" w:rsidP="0096034F">
      <w:pPr>
        <w:spacing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Testi nevelés</w:t>
      </w:r>
    </w:p>
    <w:p w:rsidR="0096034F" w:rsidRPr="0096034F" w:rsidRDefault="0096034F" w:rsidP="0096034F">
      <w:pPr>
        <w:spacing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 xml:space="preserve">Feladat: </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tanulók testi képességeinek fejlesztése, a testmozgás iránti igény felkeltése. Az egészséges életmód és az egészségvédelem fontosságának tudatosítása.</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t>Egészséges, edzett személyiség kialakítása.</w:t>
      </w:r>
    </w:p>
    <w:p w:rsidR="0096034F" w:rsidRPr="00712958" w:rsidRDefault="0096034F" w:rsidP="0096034F">
      <w:pPr>
        <w:tabs>
          <w:tab w:val="left" w:pos="1080"/>
        </w:tabs>
        <w:spacing w:line="360" w:lineRule="auto"/>
        <w:jc w:val="both"/>
        <w:rPr>
          <w:rFonts w:ascii="Times New Roman" w:hAnsi="Times New Roman" w:cs="Times New Roman"/>
          <w:b/>
          <w:i/>
          <w:sz w:val="24"/>
          <w:szCs w:val="24"/>
        </w:rPr>
      </w:pPr>
      <w:r w:rsidRPr="00712958">
        <w:rPr>
          <w:rFonts w:ascii="Times New Roman" w:hAnsi="Times New Roman" w:cs="Times New Roman"/>
          <w:b/>
          <w:i/>
          <w:sz w:val="24"/>
          <w:szCs w:val="24"/>
        </w:rPr>
        <w:t>Környezeti nevelés</w:t>
      </w:r>
    </w:p>
    <w:p w:rsidR="0096034F" w:rsidRPr="00712958" w:rsidRDefault="0096034F" w:rsidP="0096034F">
      <w:pPr>
        <w:spacing w:line="360" w:lineRule="auto"/>
        <w:jc w:val="both"/>
        <w:rPr>
          <w:rFonts w:ascii="Times New Roman" w:hAnsi="Times New Roman" w:cs="Times New Roman"/>
          <w:b/>
          <w:i/>
          <w:sz w:val="24"/>
          <w:szCs w:val="24"/>
        </w:rPr>
      </w:pPr>
      <w:r w:rsidRPr="00712958">
        <w:rPr>
          <w:rFonts w:ascii="Times New Roman" w:hAnsi="Times New Roman" w:cs="Times New Roman"/>
          <w:b/>
          <w:i/>
          <w:sz w:val="24"/>
          <w:szCs w:val="24"/>
        </w:rPr>
        <w:t>Feladat:</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t>A természeti és az épített környezettel kapcsolatos környezettudatos magatartás kialakítása (értékeink védelme, a környezetszennyezés elkerülése stb.).</w:t>
      </w:r>
    </w:p>
    <w:p w:rsidR="0096034F" w:rsidRPr="00712958"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712958">
        <w:rPr>
          <w:rFonts w:ascii="Times New Roman" w:hAnsi="Times New Roman" w:cs="Times New Roman"/>
          <w:sz w:val="24"/>
          <w:szCs w:val="24"/>
        </w:rPr>
        <w:t>Az iskola belső és külső környezetének védelmére való ösztönzés.</w:t>
      </w:r>
    </w:p>
    <w:p w:rsidR="0096034F" w:rsidRPr="0096034F" w:rsidRDefault="0096034F" w:rsidP="0096034F">
      <w:pPr>
        <w:spacing w:line="360" w:lineRule="auto"/>
        <w:jc w:val="both"/>
        <w:rPr>
          <w:rFonts w:ascii="Times New Roman" w:hAnsi="Times New Roman" w:cs="Times New Roman"/>
          <w:b/>
          <w:i/>
          <w:sz w:val="24"/>
          <w:szCs w:val="24"/>
        </w:rPr>
      </w:pPr>
      <w:r w:rsidRPr="0096034F">
        <w:rPr>
          <w:rFonts w:ascii="Times New Roman" w:hAnsi="Times New Roman" w:cs="Times New Roman"/>
          <w:b/>
          <w:i/>
          <w:sz w:val="24"/>
          <w:szCs w:val="24"/>
        </w:rPr>
        <w:t>Esztétikai nevelés</w:t>
      </w:r>
    </w:p>
    <w:p w:rsidR="0096034F" w:rsidRPr="0096034F" w:rsidRDefault="0096034F" w:rsidP="0096034F">
      <w:pPr>
        <w:spacing w:line="360" w:lineRule="auto"/>
        <w:jc w:val="both"/>
        <w:rPr>
          <w:rFonts w:ascii="Times New Roman" w:hAnsi="Times New Roman" w:cs="Times New Roman"/>
          <w:b/>
          <w:sz w:val="24"/>
          <w:szCs w:val="24"/>
        </w:rPr>
      </w:pPr>
      <w:r w:rsidRPr="0096034F">
        <w:rPr>
          <w:rFonts w:ascii="Times New Roman" w:hAnsi="Times New Roman" w:cs="Times New Roman"/>
          <w:b/>
          <w:i/>
          <w:sz w:val="24"/>
          <w:szCs w:val="24"/>
        </w:rPr>
        <w:t>Feladat:</w:t>
      </w:r>
      <w:r w:rsidRPr="0096034F">
        <w:rPr>
          <w:rFonts w:ascii="Times New Roman" w:hAnsi="Times New Roman" w:cs="Times New Roman"/>
          <w:b/>
          <w:sz w:val="24"/>
          <w:szCs w:val="24"/>
        </w:rPr>
        <w:t xml:space="preserve"> </w:t>
      </w:r>
    </w:p>
    <w:p w:rsidR="0096034F" w:rsidRPr="0096034F" w:rsidRDefault="0096034F" w:rsidP="0057310A">
      <w:pPr>
        <w:numPr>
          <w:ilvl w:val="0"/>
          <w:numId w:val="3"/>
        </w:numPr>
        <w:tabs>
          <w:tab w:val="left" w:pos="1080"/>
          <w:tab w:val="num" w:pos="1210"/>
        </w:tabs>
        <w:spacing w:after="0" w:line="36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tanulók szépérzékének, érzelmi kultúrájának, alkotó jellegű esztétikai tevékenységének fejlesztése.</w:t>
      </w:r>
    </w:p>
    <w:p w:rsidR="00026CA4" w:rsidRPr="004E1197" w:rsidRDefault="004E1197" w:rsidP="00F61F47">
      <w:pPr>
        <w:pStyle w:val="nev01"/>
      </w:pPr>
      <w:bookmarkStart w:id="23" w:name="_Toc51913243"/>
      <w:bookmarkStart w:id="24" w:name="_Toc52184818"/>
      <w:bookmarkStart w:id="25" w:name="_Toc52520371"/>
      <w:bookmarkStart w:id="26" w:name="_Toc52520474"/>
      <w:r>
        <w:lastRenderedPageBreak/>
        <w:t>III.</w:t>
      </w:r>
      <w:r w:rsidR="00026CA4" w:rsidRPr="004E1197">
        <w:t xml:space="preserve"> A teljes</w:t>
      </w:r>
      <w:r>
        <w:t xml:space="preserve"> </w:t>
      </w:r>
      <w:r w:rsidR="00026CA4" w:rsidRPr="004E1197">
        <w:t>körű egészségfejlesztéssel összefüggő feladatok</w:t>
      </w:r>
      <w:bookmarkEnd w:id="23"/>
      <w:bookmarkEnd w:id="24"/>
      <w:bookmarkEnd w:id="25"/>
      <w:bookmarkEnd w:id="26"/>
    </w:p>
    <w:p w:rsidR="0096034F" w:rsidRDefault="0096034F">
      <w:pPr>
        <w:rPr>
          <w:rFonts w:ascii="Times New Roman" w:hAnsi="Times New Roman" w:cs="Times New Roman"/>
          <w:b/>
          <w:bCs/>
          <w:sz w:val="24"/>
          <w:szCs w:val="24"/>
        </w:rPr>
      </w:pPr>
    </w:p>
    <w:p w:rsidR="0096034F" w:rsidRPr="0096034F" w:rsidRDefault="003E57BD" w:rsidP="0096034F">
      <w:pPr>
        <w:pStyle w:val="xl70"/>
        <w:pBdr>
          <w:left w:val="none" w:sz="0" w:space="0" w:color="auto"/>
          <w:right w:val="none" w:sz="0" w:space="0" w:color="auto"/>
        </w:pBdr>
        <w:spacing w:before="0" w:beforeAutospacing="0" w:after="0" w:afterAutospacing="0"/>
      </w:pPr>
      <w:r>
        <w:t>Az egészség</w:t>
      </w:r>
      <w:r w:rsidR="0096034F" w:rsidRPr="0096034F">
        <w:t>- a WHO meghatározása szerint</w:t>
      </w:r>
      <w:r>
        <w:t>- a testi, lelki, szociális jól</w:t>
      </w:r>
      <w:r w:rsidR="0096034F" w:rsidRPr="0096034F">
        <w:t>ét állapota.</w:t>
      </w:r>
    </w:p>
    <w:p w:rsidR="0096034F" w:rsidRPr="0096034F" w:rsidRDefault="0096034F" w:rsidP="0096034F">
      <w:pPr>
        <w:pStyle w:val="xl70"/>
        <w:pBdr>
          <w:left w:val="none" w:sz="0" w:space="0" w:color="auto"/>
          <w:right w:val="none" w:sz="0" w:space="0" w:color="auto"/>
        </w:pBdr>
        <w:spacing w:before="0" w:beforeAutospacing="0" w:after="0" w:afterAutospacing="0"/>
      </w:pPr>
    </w:p>
    <w:p w:rsidR="0096034F" w:rsidRPr="0096034F" w:rsidRDefault="0096034F" w:rsidP="0096034F">
      <w:pPr>
        <w:jc w:val="both"/>
        <w:rPr>
          <w:rFonts w:ascii="Times New Roman" w:hAnsi="Times New Roman" w:cs="Times New Roman"/>
          <w:sz w:val="24"/>
          <w:szCs w:val="24"/>
        </w:rPr>
      </w:pPr>
      <w:r w:rsidRPr="0096034F">
        <w:rPr>
          <w:rFonts w:ascii="Times New Roman" w:hAnsi="Times New Roman" w:cs="Times New Roman"/>
          <w:sz w:val="24"/>
          <w:szCs w:val="24"/>
        </w:rPr>
        <w:t>Az egészségi állapotot négy alapvető tényező határozza meg:</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genetikai tényezők,</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környezeti tényezők,</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életmód,</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egészségügyi ellátó rendszer működése.</w:t>
      </w:r>
    </w:p>
    <w:p w:rsidR="0096034F" w:rsidRPr="0096034F" w:rsidRDefault="0096034F" w:rsidP="0096034F">
      <w:pPr>
        <w:ind w:left="454"/>
        <w:jc w:val="both"/>
        <w:rPr>
          <w:rFonts w:ascii="Times New Roman" w:hAnsi="Times New Roman" w:cs="Times New Roman"/>
          <w:sz w:val="24"/>
          <w:szCs w:val="24"/>
        </w:rPr>
      </w:pPr>
    </w:p>
    <w:p w:rsidR="0096034F" w:rsidRPr="0096034F" w:rsidRDefault="0096034F" w:rsidP="0096034F">
      <w:pPr>
        <w:pStyle w:val="Szvegtrzs"/>
      </w:pPr>
      <w:r w:rsidRPr="0096034F">
        <w:rPr>
          <w:b/>
          <w:bCs/>
        </w:rPr>
        <w:t>Az egészségnevelés</w:t>
      </w:r>
      <w:r w:rsidRPr="0096034F">
        <w:t xml:space="preserve"> a WHO meghatározása szerint olyan, változatos kommunikációs formákat használó, tudatosan létrehozott tanulási lehetőségek összessége, amely az egészséggel kapcsolatos ismereteket, tudást és életkészségeket bővíti az egyén és a környezetében élők egészségének előmozdítása érdekében.</w:t>
      </w:r>
    </w:p>
    <w:p w:rsidR="0096034F" w:rsidRPr="0096034F" w:rsidRDefault="0096034F" w:rsidP="0096034F">
      <w:pPr>
        <w:pStyle w:val="Szvegtrzs"/>
      </w:pPr>
      <w:r w:rsidRPr="0096034F">
        <w:rPr>
          <w:b/>
          <w:bCs/>
        </w:rPr>
        <w:t>Az elsődleges megelőzés</w:t>
      </w:r>
      <w:r w:rsidRPr="0096034F">
        <w:t xml:space="preserve"> a betegség első megjelenésének megakadályozására, az egészség megőrzésére irányul.</w:t>
      </w:r>
    </w:p>
    <w:p w:rsidR="0096034F" w:rsidRPr="0096034F" w:rsidRDefault="0096034F" w:rsidP="0096034F">
      <w:pPr>
        <w:pStyle w:val="Szvegtrzs"/>
      </w:pPr>
      <w:r w:rsidRPr="0096034F">
        <w:t>A korszerű egészségnevelés az egészségi állapot erősítésére és fejlesztésére irányul. Ide tartozik:</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egészséges táplálkozás,</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aktív szabadidő eltöltés,</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mindennapos testmozgás,</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személyi higiéné,</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lelki egyensúly megteremtése,</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harmonikus párkapcsolat és családi élet kialakítása, fenntartása,</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családtervezési módszerek,</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egészséges és biztonságos környezet kialakítása,</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egészségkárosító magatartásformák elkerülése,</w:t>
      </w:r>
    </w:p>
    <w:p w:rsid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járványügyi és élelmiszer–biztonság megvalósítása.</w:t>
      </w:r>
    </w:p>
    <w:p w:rsidR="002A1A38" w:rsidRPr="0096034F" w:rsidRDefault="002A1A38" w:rsidP="002A1A38">
      <w:pPr>
        <w:tabs>
          <w:tab w:val="left" w:pos="1080"/>
        </w:tabs>
        <w:spacing w:after="0" w:line="240" w:lineRule="auto"/>
        <w:jc w:val="both"/>
        <w:rPr>
          <w:rFonts w:ascii="Times New Roman" w:hAnsi="Times New Roman" w:cs="Times New Roman"/>
          <w:sz w:val="24"/>
          <w:szCs w:val="24"/>
        </w:rPr>
      </w:pPr>
    </w:p>
    <w:p w:rsidR="0096034F" w:rsidRPr="0096034F" w:rsidRDefault="0096034F" w:rsidP="002A1A38">
      <w:pPr>
        <w:pStyle w:val="ped2"/>
        <w:rPr>
          <w:rFonts w:cs="Times New Roman"/>
          <w:szCs w:val="24"/>
        </w:rPr>
      </w:pPr>
      <w:bookmarkStart w:id="27" w:name="_Toc185656123"/>
      <w:bookmarkStart w:id="28" w:name="_Toc524082437"/>
      <w:bookmarkStart w:id="29" w:name="_Toc51913244"/>
      <w:r w:rsidRPr="0096034F">
        <w:rPr>
          <w:rFonts w:cs="Times New Roman"/>
          <w:szCs w:val="24"/>
        </w:rPr>
        <w:t>Az iskola az egészségfejlesztés egyik legfontosabb színtere</w:t>
      </w:r>
      <w:bookmarkEnd w:id="27"/>
      <w:bookmarkEnd w:id="28"/>
      <w:bookmarkEnd w:id="29"/>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középiskolai tanulók hosszú évekig tartózkodnak az iskolában.</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Ebben a szocializációs közegben nyílik leginkább mód az egészséges életvitel készségeinek, magatartásmintáinak kialakítására, begyakorlására.</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középiskolai tanuló személyisége még alakítható, kellő nyitottsággal rendelkezik az értékek befogadására.</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egészségfejlesztési információ folyamatos közvetítése követendő magatartási modelleket képes nyújtani.</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Lehetőséget ad arra, hogy az oktató-nevelő munka során a tanulók személyiségfejlesztése minél szélesebb körű legyen.</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személyközpontú, egyénre szabott nevelési tevékenység során kontrollálja a tanulók válaszadási képességét.</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Hozzásegíti a fiatalokat önmaguk és lehetőségeik minél szélesebb körű megismeréséhez.</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tanulás, a tudás, az önképzés fontosságának felismertetésével hozzájárul a szociális hátrányok leküzdéséhez</w:t>
      </w:r>
    </w:p>
    <w:p w:rsidR="0096034F" w:rsidRPr="0096034F" w:rsidRDefault="0096034F" w:rsidP="0096034F">
      <w:pPr>
        <w:pStyle w:val="ped3"/>
        <w:rPr>
          <w:rFonts w:cs="Times New Roman"/>
          <w:szCs w:val="24"/>
        </w:rPr>
      </w:pPr>
      <w:bookmarkStart w:id="30" w:name="_Toc185656124"/>
      <w:bookmarkStart w:id="31" w:name="_Toc524082438"/>
      <w:bookmarkStart w:id="32" w:name="_Toc51913245"/>
      <w:r w:rsidRPr="0096034F">
        <w:rPr>
          <w:rFonts w:cs="Times New Roman"/>
          <w:szCs w:val="24"/>
        </w:rPr>
        <w:lastRenderedPageBreak/>
        <w:t>Az egészségfejlesztő iskola az élet, a tanulás, a munka egészséges színtere</w:t>
      </w:r>
      <w:bookmarkEnd w:id="30"/>
      <w:bookmarkEnd w:id="31"/>
      <w:bookmarkEnd w:id="32"/>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Folyamatosan fejleszti környezetét felkeltve az igényt az esztétikus, tiszta, ápolt környezet iránt.</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Egészséges és biztonságos feltételeket biztosít az eredményes tanuláshoz</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tanórai és a tanórán kívüli tevékenységek keretében mintát ad a szabadidő hasznos eltöltéséhez.</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Biztosítja a rendszeres testmozgás lehetőségét.</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oktató-nevelő munka során mindig fokozott figyelmet fordít a tanulók emberi méltóságára, testi, lelki és szociális jól-létük biztosítására.</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egyéni képességek ismeretében támogatja az egyén előrejutását, sikerélményekhez juttat, elismerve az erőfeszítést, a jószándékot, a munkát.</w:t>
      </w:r>
    </w:p>
    <w:p w:rsidR="0096034F" w:rsidRPr="0096034F" w:rsidRDefault="0096034F" w:rsidP="0096034F">
      <w:pPr>
        <w:pStyle w:val="ped3"/>
        <w:rPr>
          <w:rFonts w:cs="Times New Roman"/>
          <w:szCs w:val="24"/>
        </w:rPr>
      </w:pPr>
      <w:bookmarkStart w:id="33" w:name="_Toc185656129"/>
      <w:bookmarkStart w:id="34" w:name="_Toc524082443"/>
      <w:r w:rsidRPr="0096034F">
        <w:rPr>
          <w:rFonts w:cs="Times New Roman"/>
          <w:szCs w:val="24"/>
        </w:rPr>
        <w:t xml:space="preserve"> </w:t>
      </w:r>
      <w:bookmarkStart w:id="35" w:name="_Toc51913246"/>
      <w:r w:rsidRPr="0096034F">
        <w:rPr>
          <w:rFonts w:cs="Times New Roman"/>
          <w:szCs w:val="24"/>
        </w:rPr>
        <w:t>Hagyományos egészségnevelés, felvilágosítás</w:t>
      </w:r>
      <w:bookmarkEnd w:id="33"/>
      <w:bookmarkEnd w:id="34"/>
      <w:bookmarkEnd w:id="35"/>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Célja: minél több ismeret átadása, hogy az egyén az információk birtokában racionálisan dönthessen.</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Alkalmi jelleggel megszervezett iskolai felvilágosító előadások és a különböző brosúrák diákokhoz való eljuttatása során valósul meg.</w:t>
      </w:r>
    </w:p>
    <w:p w:rsidR="0096034F" w:rsidRPr="0096034F" w:rsidRDefault="0096034F" w:rsidP="0096034F">
      <w:pPr>
        <w:pStyle w:val="ped3"/>
        <w:rPr>
          <w:rFonts w:cs="Times New Roman"/>
          <w:szCs w:val="24"/>
        </w:rPr>
      </w:pPr>
      <w:bookmarkStart w:id="36" w:name="_Toc185656130"/>
      <w:bookmarkStart w:id="37" w:name="_Toc524082444"/>
      <w:bookmarkStart w:id="38" w:name="_Toc51913247"/>
      <w:r w:rsidRPr="0096034F">
        <w:rPr>
          <w:rFonts w:cs="Times New Roman"/>
          <w:szCs w:val="24"/>
        </w:rPr>
        <w:t>Rizikócsoportos megközelítés</w:t>
      </w:r>
      <w:bookmarkEnd w:id="36"/>
      <w:bookmarkEnd w:id="37"/>
      <w:bookmarkEnd w:id="38"/>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Célja: adott élethelyzetűek hasonló sorsúakkal kerülnek a beavatkozás homlokterébe.</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Ezt a módszert alkalmazzuk az életkorhoz kötött kötelező szűrővizsgálati rendszer, a differenciált testi nevelés, a szociológiai felmérésen alapuló gyermek- és ifjúságvédelmi munka során.</w:t>
      </w:r>
    </w:p>
    <w:p w:rsidR="0096034F" w:rsidRPr="0096034F" w:rsidRDefault="0096034F" w:rsidP="0096034F">
      <w:pPr>
        <w:pStyle w:val="ped3"/>
        <w:rPr>
          <w:rFonts w:cs="Times New Roman"/>
          <w:szCs w:val="24"/>
        </w:rPr>
      </w:pPr>
      <w:bookmarkStart w:id="39" w:name="_Toc185656131"/>
      <w:bookmarkStart w:id="40" w:name="_Toc524082445"/>
      <w:r w:rsidRPr="0096034F">
        <w:rPr>
          <w:rFonts w:cs="Times New Roman"/>
          <w:szCs w:val="24"/>
        </w:rPr>
        <w:t xml:space="preserve"> </w:t>
      </w:r>
      <w:bookmarkStart w:id="41" w:name="_Toc51913248"/>
      <w:r w:rsidRPr="0096034F">
        <w:rPr>
          <w:rFonts w:cs="Times New Roman"/>
          <w:szCs w:val="24"/>
        </w:rPr>
        <w:t>Az érzelmi intelligenciát, társas kompetenciákat, alkalmazkodást fokozó beavatkozás</w:t>
      </w:r>
      <w:bookmarkEnd w:id="39"/>
      <w:bookmarkEnd w:id="40"/>
      <w:bookmarkEnd w:id="41"/>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Célja: az egyén konfliktuskezelési eszköztárának erősítése, szocializációs lehetőség biztosítása a társas – kommunikációs képességeik fejlesztésére.</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Tanórai és tanórán kívüli tevékenység során is alkalmazzuk képességfejlesztő és önismereti csoportfoglalkozásokon.</w:t>
      </w:r>
    </w:p>
    <w:p w:rsidR="0096034F" w:rsidRPr="0096034F" w:rsidRDefault="0096034F" w:rsidP="0096034F">
      <w:pPr>
        <w:pStyle w:val="ped3"/>
        <w:rPr>
          <w:rFonts w:cs="Times New Roman"/>
          <w:szCs w:val="24"/>
        </w:rPr>
      </w:pPr>
      <w:bookmarkStart w:id="42" w:name="_Toc185656132"/>
      <w:bookmarkStart w:id="43" w:name="_Toc524082446"/>
      <w:r w:rsidRPr="0096034F">
        <w:rPr>
          <w:rFonts w:cs="Times New Roman"/>
          <w:szCs w:val="24"/>
        </w:rPr>
        <w:t xml:space="preserve"> </w:t>
      </w:r>
      <w:bookmarkStart w:id="44" w:name="_Toc51913249"/>
      <w:r w:rsidRPr="0096034F">
        <w:rPr>
          <w:rFonts w:cs="Times New Roman"/>
          <w:szCs w:val="24"/>
        </w:rPr>
        <w:t>Kortárshatások az egészségfejlesztésben</w:t>
      </w:r>
      <w:bookmarkEnd w:id="42"/>
      <w:bookmarkEnd w:id="43"/>
      <w:bookmarkEnd w:id="44"/>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Célja: a serdülőkorú fiatalok véleményének formálása saját korosztályuk képviselőjének igénybe vételével, kihasználva a társas tevékenység szubkulturális hatását.</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Elsősorban az ún. kényes témák kezelésénél alkalmazható. Pl. AIDS-prevenció, szenvedélybetegségek megelőzése.</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Szorgalmazzuk és támogatjuk, hogy iskolánk diákjai bekapcsolódjanak a kortársképző programokba.</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kiképzett kortárssegítőknek minden segítséget megadunk ahhoz, hogy megfelelő felvilágosító munkát végezhessenek.</w:t>
      </w:r>
    </w:p>
    <w:p w:rsidR="0096034F" w:rsidRPr="0096034F" w:rsidRDefault="0096034F" w:rsidP="0096034F">
      <w:pPr>
        <w:pStyle w:val="ped2"/>
        <w:rPr>
          <w:rFonts w:cs="Times New Roman"/>
          <w:szCs w:val="24"/>
        </w:rPr>
      </w:pPr>
      <w:bookmarkStart w:id="45" w:name="_Toc185656133"/>
      <w:bookmarkStart w:id="46" w:name="_Toc524082447"/>
      <w:bookmarkStart w:id="47" w:name="_Toc51913250"/>
      <w:r w:rsidRPr="0096034F">
        <w:rPr>
          <w:rFonts w:cs="Times New Roman"/>
          <w:szCs w:val="24"/>
        </w:rPr>
        <w:lastRenderedPageBreak/>
        <w:t>Egészségnevelés tanórán és tanórán kívül</w:t>
      </w:r>
      <w:bookmarkEnd w:id="45"/>
      <w:bookmarkEnd w:id="46"/>
      <w:bookmarkEnd w:id="47"/>
    </w:p>
    <w:p w:rsidR="0096034F" w:rsidRPr="0096034F" w:rsidRDefault="0096034F" w:rsidP="0096034F">
      <w:pPr>
        <w:pStyle w:val="ped3"/>
        <w:rPr>
          <w:rFonts w:cs="Times New Roman"/>
          <w:szCs w:val="24"/>
        </w:rPr>
      </w:pPr>
      <w:bookmarkStart w:id="48" w:name="_Toc185656134"/>
      <w:bookmarkStart w:id="49" w:name="_Toc524082448"/>
      <w:r w:rsidRPr="0096034F">
        <w:rPr>
          <w:rFonts w:cs="Times New Roman"/>
          <w:szCs w:val="24"/>
        </w:rPr>
        <w:t xml:space="preserve"> </w:t>
      </w:r>
      <w:bookmarkStart w:id="50" w:name="_Toc51913251"/>
      <w:r w:rsidRPr="0096034F">
        <w:rPr>
          <w:rFonts w:cs="Times New Roman"/>
          <w:szCs w:val="24"/>
        </w:rPr>
        <w:t>Egészségnevelés az osztályfőnöki órán</w:t>
      </w:r>
      <w:bookmarkEnd w:id="48"/>
      <w:bookmarkEnd w:id="49"/>
      <w:bookmarkEnd w:id="50"/>
    </w:p>
    <w:p w:rsidR="0096034F" w:rsidRPr="0096034F"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w:t>
      </w:r>
      <w:r w:rsidR="0096034F" w:rsidRPr="0096034F">
        <w:rPr>
          <w:rFonts w:ascii="Times New Roman" w:hAnsi="Times New Roman" w:cs="Times New Roman"/>
          <w:sz w:val="24"/>
          <w:szCs w:val="24"/>
        </w:rPr>
        <w:t xml:space="preserve"> részletesen felsorolt témakör</w:t>
      </w:r>
      <w:r w:rsidR="002A1A38">
        <w:rPr>
          <w:rFonts w:ascii="Times New Roman" w:hAnsi="Times New Roman" w:cs="Times New Roman"/>
          <w:sz w:val="24"/>
          <w:szCs w:val="24"/>
        </w:rPr>
        <w:t xml:space="preserve"> feldolgozására sor kerül a 9-13</w:t>
      </w:r>
      <w:r w:rsidR="0096034F" w:rsidRPr="0096034F">
        <w:rPr>
          <w:rFonts w:ascii="Times New Roman" w:hAnsi="Times New Roman" w:cs="Times New Roman"/>
          <w:sz w:val="24"/>
          <w:szCs w:val="24"/>
        </w:rPr>
        <w:t>. évfolyamokon. A témakörök visszatérnek az egyes évfolyamokon, az ismeretek bővíthetők, a módszerek változatossá tehetők.</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osztályfőnöki órák kötelező tematikájához megadott óraszámok lehetővé teszik, hogy az osztályfőnök diákjai személyiségének, képességeinek megfelelő mélységben foglalkozzanak az adott témakörrel.</w:t>
      </w:r>
    </w:p>
    <w:p w:rsidR="0096034F" w:rsidRPr="0096034F" w:rsidRDefault="0096034F" w:rsidP="0096034F">
      <w:pPr>
        <w:pStyle w:val="ped3"/>
        <w:rPr>
          <w:rFonts w:cs="Times New Roman"/>
          <w:szCs w:val="24"/>
        </w:rPr>
      </w:pPr>
      <w:bookmarkStart w:id="51" w:name="_Toc185656135"/>
      <w:bookmarkStart w:id="52" w:name="_Toc524082449"/>
      <w:r w:rsidRPr="0096034F">
        <w:rPr>
          <w:rFonts w:cs="Times New Roman"/>
          <w:szCs w:val="24"/>
        </w:rPr>
        <w:t xml:space="preserve"> </w:t>
      </w:r>
      <w:bookmarkStart w:id="53" w:name="_Toc51913252"/>
      <w:r w:rsidRPr="0096034F">
        <w:rPr>
          <w:rFonts w:cs="Times New Roman"/>
          <w:szCs w:val="24"/>
        </w:rPr>
        <w:t>Egészségnevelés más tanórákon</w:t>
      </w:r>
      <w:bookmarkEnd w:id="51"/>
      <w:bookmarkEnd w:id="52"/>
      <w:bookmarkEnd w:id="53"/>
    </w:p>
    <w:p w:rsidR="0096034F" w:rsidRPr="0096034F" w:rsidRDefault="0096034F" w:rsidP="0096034F">
      <w:pPr>
        <w:pStyle w:val="Szvegtrzs"/>
        <w:ind w:firstLine="540"/>
      </w:pPr>
      <w:r w:rsidRPr="0096034F">
        <w:t>Az egészséges életmódra nevelés, az egészségfejlesztés nem lehet egyetlen tantárgy, egyetlen tantárgyi munkaközösség feladata. Az iskola oktató-nevelő munkájának egészét át kell hatnia.</w:t>
      </w:r>
    </w:p>
    <w:p w:rsidR="0096034F" w:rsidRPr="0096034F" w:rsidRDefault="0096034F" w:rsidP="0096034F">
      <w:pPr>
        <w:pStyle w:val="Szvegtrzs"/>
      </w:pPr>
      <w:r w:rsidRPr="0096034F">
        <w:t xml:space="preserve">Kiemelt szerepe van a testnevelés, valamint a biológia tantárgynak. </w:t>
      </w:r>
    </w:p>
    <w:p w:rsidR="0096034F" w:rsidRPr="0096034F" w:rsidRDefault="0096034F" w:rsidP="0096034F">
      <w:pPr>
        <w:pStyle w:val="ped3"/>
        <w:rPr>
          <w:rFonts w:cs="Times New Roman"/>
          <w:szCs w:val="24"/>
        </w:rPr>
      </w:pPr>
      <w:bookmarkStart w:id="54" w:name="_Toc185656137"/>
      <w:bookmarkStart w:id="55" w:name="_Toc524082451"/>
      <w:bookmarkStart w:id="56" w:name="_Toc51913253"/>
      <w:r w:rsidRPr="0096034F">
        <w:rPr>
          <w:rFonts w:cs="Times New Roman"/>
          <w:szCs w:val="24"/>
        </w:rPr>
        <w:t>Egészséges életmódra nevelés tanórán kívül:</w:t>
      </w:r>
      <w:bookmarkEnd w:id="54"/>
      <w:bookmarkEnd w:id="55"/>
      <w:bookmarkEnd w:id="56"/>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osztálykirándulások,</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túrák, természetjárás,</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edzések,</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iskola által rendezett sportversenyek, sportnapok,</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egészségügyi vetélkedők,</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egészségnevelési témakörökben kiírt képzőművészeti pályázat.</w:t>
      </w:r>
    </w:p>
    <w:p w:rsidR="0096034F" w:rsidRPr="0096034F" w:rsidRDefault="0096034F" w:rsidP="0096034F">
      <w:pPr>
        <w:pStyle w:val="ped2"/>
        <w:rPr>
          <w:rFonts w:cs="Times New Roman"/>
          <w:szCs w:val="24"/>
        </w:rPr>
      </w:pPr>
      <w:bookmarkStart w:id="57" w:name="_Toc185656138"/>
      <w:bookmarkStart w:id="58" w:name="_Toc524082452"/>
      <w:bookmarkStart w:id="59" w:name="_Toc51913254"/>
      <w:r w:rsidRPr="0096034F">
        <w:rPr>
          <w:rFonts w:cs="Times New Roman"/>
          <w:szCs w:val="24"/>
        </w:rPr>
        <w:t>A mindennapi testnevelés biztosítása</w:t>
      </w:r>
      <w:bookmarkEnd w:id="57"/>
      <w:bookmarkEnd w:id="58"/>
      <w:bookmarkEnd w:id="59"/>
    </w:p>
    <w:p w:rsidR="0096034F" w:rsidRPr="0096034F" w:rsidRDefault="0096034F" w:rsidP="0096034F">
      <w:pPr>
        <w:pStyle w:val="Szvegtrzs"/>
        <w:ind w:firstLine="567"/>
        <w:rPr>
          <w:bCs/>
          <w:iCs/>
        </w:rPr>
      </w:pPr>
      <w:r w:rsidRPr="0096034F">
        <w:rPr>
          <w:bCs/>
          <w:iCs/>
        </w:rPr>
        <w:t>Az egészségnevelési program kitűzött céljainak megvalósítása nem képzelhető el a testnevelés mint tantárgy és a sport mint napi szükséglet fontosságának kiemelése nélkül.</w:t>
      </w:r>
    </w:p>
    <w:p w:rsidR="0096034F" w:rsidRPr="0096034F" w:rsidRDefault="0096034F" w:rsidP="0096034F">
      <w:pPr>
        <w:jc w:val="both"/>
        <w:rPr>
          <w:rFonts w:ascii="Times New Roman" w:hAnsi="Times New Roman" w:cs="Times New Roman"/>
          <w:bCs/>
          <w:iCs/>
          <w:sz w:val="24"/>
          <w:szCs w:val="24"/>
        </w:rPr>
      </w:pPr>
      <w:r w:rsidRPr="0096034F">
        <w:rPr>
          <w:rFonts w:ascii="Times New Roman" w:hAnsi="Times New Roman" w:cs="Times New Roman"/>
          <w:bCs/>
          <w:iCs/>
          <w:sz w:val="24"/>
          <w:szCs w:val="24"/>
        </w:rPr>
        <w:t>Tanulóinkkal a testnevelő tanárok differenciáltan foglalkoznak.</w:t>
      </w:r>
    </w:p>
    <w:p w:rsidR="0096034F" w:rsidRPr="0096034F" w:rsidRDefault="0096034F" w:rsidP="0096034F">
      <w:pPr>
        <w:jc w:val="both"/>
        <w:rPr>
          <w:rFonts w:ascii="Times New Roman" w:hAnsi="Times New Roman" w:cs="Times New Roman"/>
          <w:bCs/>
          <w:iCs/>
          <w:sz w:val="24"/>
          <w:szCs w:val="24"/>
        </w:rPr>
      </w:pPr>
      <w:r w:rsidRPr="0096034F">
        <w:rPr>
          <w:rFonts w:ascii="Times New Roman" w:hAnsi="Times New Roman" w:cs="Times New Roman"/>
          <w:bCs/>
          <w:iCs/>
          <w:sz w:val="24"/>
          <w:szCs w:val="24"/>
        </w:rPr>
        <w:t>Az iskola egészségügyi szolgálat készíti el azt a listát, amely tartalmazza a felmentett tanulók, a könnyített testnevelésre, valamint a gyógytestnevelésre javasolt tanulók névsorát.</w:t>
      </w:r>
    </w:p>
    <w:p w:rsidR="0096034F" w:rsidRPr="0096034F" w:rsidRDefault="0096034F" w:rsidP="0096034F">
      <w:pPr>
        <w:pStyle w:val="Szvegtrzs"/>
        <w:rPr>
          <w:bCs/>
          <w:iCs/>
        </w:rPr>
      </w:pPr>
      <w:r w:rsidRPr="0096034F">
        <w:rPr>
          <w:bCs/>
          <w:iCs/>
        </w:rPr>
        <w:t xml:space="preserve">Tagintézményünkben gyógytestnevelői végzettséggel rendelkező testnevelő tanár tudja elvégezni a speciális feladatokat. </w:t>
      </w:r>
    </w:p>
    <w:p w:rsidR="0096034F" w:rsidRPr="0096034F" w:rsidRDefault="0096034F" w:rsidP="00F45EB6">
      <w:pPr>
        <w:jc w:val="both"/>
        <w:rPr>
          <w:bCs/>
          <w:iCs/>
        </w:rPr>
      </w:pPr>
    </w:p>
    <w:p w:rsidR="0096034F" w:rsidRPr="0096034F" w:rsidRDefault="0096034F" w:rsidP="0096034F">
      <w:pPr>
        <w:pStyle w:val="ped3"/>
        <w:rPr>
          <w:rFonts w:cs="Times New Roman"/>
          <w:szCs w:val="24"/>
        </w:rPr>
      </w:pPr>
      <w:bookmarkStart w:id="60" w:name="_Toc185656141"/>
      <w:bookmarkStart w:id="61" w:name="_Toc524082455"/>
      <w:r w:rsidRPr="0096034F">
        <w:rPr>
          <w:rFonts w:cs="Times New Roman"/>
          <w:szCs w:val="24"/>
        </w:rPr>
        <w:t xml:space="preserve"> </w:t>
      </w:r>
      <w:bookmarkStart w:id="62" w:name="_Toc51913255"/>
      <w:r w:rsidRPr="0096034F">
        <w:rPr>
          <w:rFonts w:cs="Times New Roman"/>
          <w:szCs w:val="24"/>
        </w:rPr>
        <w:t>Feladataik a következők szerint csoportosíthatók:</w:t>
      </w:r>
      <w:bookmarkEnd w:id="60"/>
      <w:bookmarkEnd w:id="61"/>
      <w:bookmarkEnd w:id="62"/>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tanulók életkorhoz kötött vizsgálata, a testi, érzelmi és intellektuális fejlődés követése, az érzékszervek vizsgálata.</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szűrővizsgálatok során a krónikus betegségek és kóros elváltozások korai felismerése.</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Adott esetben a tanulók elsősegélyben való részesítése.</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szakképzésben részt vevő tanulók alkalmassági vizsgálata.</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egészségügyi okból veszélyeztetett tanulók folyamatos gondozása.</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üdüléshez, táborozáshoz szükséges vizsgálatok elvégzése.</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lastRenderedPageBreak/>
        <w:t>A testnevelési besorolás elkészítése.</w:t>
      </w:r>
    </w:p>
    <w:p w:rsidR="0096034F" w:rsidRPr="0052058F" w:rsidRDefault="0096034F" w:rsidP="0096034F">
      <w:pPr>
        <w:pStyle w:val="ped3"/>
        <w:rPr>
          <w:rFonts w:cs="Times New Roman"/>
          <w:sz w:val="24"/>
          <w:szCs w:val="24"/>
        </w:rPr>
      </w:pPr>
      <w:bookmarkStart w:id="63" w:name="_Toc185656142"/>
      <w:bookmarkStart w:id="64" w:name="_Toc524082456"/>
      <w:r w:rsidRPr="0052058F">
        <w:rPr>
          <w:rFonts w:cs="Times New Roman"/>
          <w:sz w:val="24"/>
          <w:szCs w:val="24"/>
        </w:rPr>
        <w:t xml:space="preserve"> </w:t>
      </w:r>
      <w:bookmarkStart w:id="65" w:name="_Toc51913256"/>
      <w:r w:rsidRPr="0052058F">
        <w:rPr>
          <w:rFonts w:cs="Times New Roman"/>
          <w:sz w:val="24"/>
          <w:szCs w:val="24"/>
        </w:rPr>
        <w:t>Az egészség</w:t>
      </w:r>
      <w:r w:rsidR="00F45EB6">
        <w:rPr>
          <w:rFonts w:cs="Times New Roman"/>
          <w:sz w:val="24"/>
          <w:szCs w:val="24"/>
        </w:rPr>
        <w:t>fejlesztésben</w:t>
      </w:r>
      <w:r w:rsidRPr="0052058F">
        <w:rPr>
          <w:rFonts w:cs="Times New Roman"/>
          <w:sz w:val="24"/>
          <w:szCs w:val="24"/>
        </w:rPr>
        <w:t xml:space="preserve"> ezen túl aktív szerepet végez a védőnő, az alábbi tevékenységekkel:</w:t>
      </w:r>
      <w:bookmarkEnd w:id="63"/>
      <w:bookmarkEnd w:id="64"/>
      <w:bookmarkEnd w:id="65"/>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Fogadóórákat tart.</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osztályfőnöki munkaközösségekkel egyeztetve tanórai keretben részt vesz egyes osztályfőnöki órákon.</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Drogprevenciós, egészségnevelési vetélkedőre való elkészítésben való segítség.</w:t>
      </w:r>
    </w:p>
    <w:p w:rsidR="0096034F" w:rsidRPr="0096034F" w:rsidRDefault="0096034F" w:rsidP="0096034F">
      <w:pPr>
        <w:pStyle w:val="ped3"/>
        <w:rPr>
          <w:rFonts w:cs="Times New Roman"/>
          <w:szCs w:val="24"/>
        </w:rPr>
      </w:pPr>
      <w:bookmarkStart w:id="66" w:name="_Toc185656143"/>
      <w:bookmarkStart w:id="67" w:name="_Toc524082457"/>
      <w:r w:rsidRPr="0096034F">
        <w:rPr>
          <w:rFonts w:cs="Times New Roman"/>
          <w:szCs w:val="24"/>
        </w:rPr>
        <w:t xml:space="preserve"> </w:t>
      </w:r>
      <w:bookmarkStart w:id="68" w:name="_Toc51913257"/>
      <w:r w:rsidRPr="0096034F">
        <w:rPr>
          <w:rFonts w:cs="Times New Roman"/>
          <w:szCs w:val="24"/>
        </w:rPr>
        <w:t>Az iskolai egészségügyi ellátás speciális szakértelme különösen nagy segítséget jelent a következő területeken:</w:t>
      </w:r>
      <w:bookmarkEnd w:id="66"/>
      <w:bookmarkEnd w:id="67"/>
      <w:bookmarkEnd w:id="68"/>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életmód és a betegségek összefüggései.</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Az iskola tanulóinak egészségi állapota, megoldási javaslatok.</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serdülőkori változások ismerete, segítségnyújtás a serdülőkor érzelmi, magatartás, életmód és szexuális problémák valamint krízisek megoldása.</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A környezet egészségügyi, közegészségügyi és táplálkozás egészségügyi kérdésekben.</w:t>
      </w:r>
    </w:p>
    <w:p w:rsidR="0096034F" w:rsidRPr="0096034F" w:rsidRDefault="0096034F"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96034F">
        <w:rPr>
          <w:rFonts w:ascii="Times New Roman" w:hAnsi="Times New Roman" w:cs="Times New Roman"/>
          <w:sz w:val="24"/>
          <w:szCs w:val="24"/>
        </w:rPr>
        <w:t>Partnerkapcsolatok kiépítése az iskolai egészségfejlesztés érdekében.</w:t>
      </w:r>
    </w:p>
    <w:p w:rsidR="0096034F" w:rsidRPr="0096034F" w:rsidRDefault="0096034F">
      <w:pPr>
        <w:rPr>
          <w:rFonts w:ascii="Times New Roman" w:hAnsi="Times New Roman" w:cs="Times New Roman"/>
          <w:b/>
          <w:bCs/>
          <w:sz w:val="24"/>
          <w:szCs w:val="24"/>
        </w:rPr>
      </w:pPr>
    </w:p>
    <w:p w:rsidR="00026CA4" w:rsidRPr="0052058F" w:rsidRDefault="004E1197" w:rsidP="00F61F47">
      <w:pPr>
        <w:pStyle w:val="nev01"/>
      </w:pPr>
      <w:bookmarkStart w:id="69" w:name="_Toc51913258"/>
      <w:bookmarkStart w:id="70" w:name="_Toc52184819"/>
      <w:bookmarkStart w:id="71" w:name="_Toc52520372"/>
      <w:bookmarkStart w:id="72" w:name="_Toc52520475"/>
      <w:r w:rsidRPr="0052058F">
        <w:t>IV</w:t>
      </w:r>
      <w:r w:rsidR="00F61F47">
        <w:t>.</w:t>
      </w:r>
      <w:r w:rsidR="00026CA4" w:rsidRPr="0052058F">
        <w:t xml:space="preserve"> A közösségfejlesztéssel, a szakképző intézmény szereplőinek együttműködésével kapcsolatos feladatok</w:t>
      </w:r>
      <w:bookmarkEnd w:id="69"/>
      <w:bookmarkEnd w:id="70"/>
      <w:bookmarkEnd w:id="71"/>
      <w:bookmarkEnd w:id="72"/>
    </w:p>
    <w:p w:rsidR="00025C44" w:rsidRDefault="00025C44">
      <w:pPr>
        <w:rPr>
          <w:rFonts w:ascii="Times New Roman" w:hAnsi="Times New Roman" w:cs="Times New Roman"/>
          <w:b/>
          <w:bCs/>
          <w:sz w:val="24"/>
          <w:szCs w:val="24"/>
        </w:rPr>
      </w:pPr>
    </w:p>
    <w:p w:rsidR="00025C44" w:rsidRPr="00217E0E" w:rsidRDefault="00025C44" w:rsidP="00025C44">
      <w:pPr>
        <w:pStyle w:val="lfej"/>
        <w:ind w:firstLine="540"/>
        <w:jc w:val="both"/>
        <w:rPr>
          <w:sz w:val="24"/>
        </w:rPr>
      </w:pPr>
      <w:r w:rsidRPr="00217E0E">
        <w:rPr>
          <w:b/>
          <w:bCs/>
          <w:sz w:val="24"/>
        </w:rPr>
        <w:t>A tanulók, a gyerekek különböző kisközösségekben élnek:</w:t>
      </w:r>
      <w:r w:rsidRPr="00217E0E">
        <w:rPr>
          <w:sz w:val="24"/>
        </w:rPr>
        <w:t xml:space="preserve"> tagjai a családnak, az osztály – és iskolai közösségnek, tagjai lehetnek etnikai csoportnak, nemzetiségnek tagjai a magyar nemzetnek; </w:t>
      </w:r>
      <w:r w:rsidRPr="00217E0E">
        <w:rPr>
          <w:b/>
          <w:bCs/>
          <w:sz w:val="24"/>
        </w:rPr>
        <w:t>személyes kapcsolataik átszövik az egész életüket.</w:t>
      </w:r>
      <w:r w:rsidRPr="00217E0E">
        <w:rPr>
          <w:sz w:val="24"/>
        </w:rPr>
        <w:t xml:space="preserve"> Ahhoz, hogy kapcsolataikat alakítani tudják, képesek legyenek beilleszkedni a különböző szűkebb, vagy tágabb csoportokba, közösségekbe, és ezekben megtalálják a helyüket, szükséges fejleszteni képességeiket, szociális motívumaikat.</w:t>
      </w:r>
    </w:p>
    <w:p w:rsidR="00025C44" w:rsidRPr="00217E0E" w:rsidRDefault="00025C44" w:rsidP="00025C44">
      <w:pPr>
        <w:ind w:firstLine="567"/>
        <w:jc w:val="both"/>
      </w:pPr>
    </w:p>
    <w:p w:rsidR="00025C44" w:rsidRPr="00025C44" w:rsidRDefault="00025C44" w:rsidP="00025C44">
      <w:pPr>
        <w:ind w:firstLine="567"/>
        <w:jc w:val="both"/>
        <w:rPr>
          <w:rFonts w:ascii="Times New Roman" w:hAnsi="Times New Roman" w:cs="Times New Roman"/>
          <w:sz w:val="24"/>
          <w:szCs w:val="24"/>
        </w:rPr>
      </w:pPr>
      <w:r w:rsidRPr="00025C44">
        <w:rPr>
          <w:rFonts w:ascii="Times New Roman" w:hAnsi="Times New Roman" w:cs="Times New Roman"/>
          <w:sz w:val="24"/>
          <w:szCs w:val="24"/>
        </w:rPr>
        <w:t>Következményképpen iskolánk nevelő-oktató munkáját alapvetően meghatározza a tanulók közösségben való nevelésének megszervezése.</w:t>
      </w:r>
    </w:p>
    <w:p w:rsidR="00025C44" w:rsidRPr="00025C44" w:rsidRDefault="00025C44" w:rsidP="00025C44">
      <w:pPr>
        <w:jc w:val="both"/>
        <w:rPr>
          <w:rFonts w:ascii="Times New Roman" w:hAnsi="Times New Roman" w:cs="Times New Roman"/>
          <w:b/>
          <w:bCs/>
          <w:sz w:val="24"/>
          <w:szCs w:val="24"/>
          <w:u w:val="single"/>
        </w:rPr>
      </w:pPr>
    </w:p>
    <w:p w:rsidR="00025C44" w:rsidRPr="00025C44" w:rsidRDefault="00025C44" w:rsidP="00025C44">
      <w:pPr>
        <w:jc w:val="both"/>
        <w:rPr>
          <w:rFonts w:ascii="Times New Roman" w:hAnsi="Times New Roman" w:cs="Times New Roman"/>
          <w:b/>
          <w:bCs/>
          <w:sz w:val="24"/>
          <w:szCs w:val="24"/>
          <w:u w:val="single"/>
        </w:rPr>
      </w:pPr>
      <w:r w:rsidRPr="00025C44">
        <w:rPr>
          <w:rFonts w:ascii="Times New Roman" w:hAnsi="Times New Roman" w:cs="Times New Roman"/>
          <w:b/>
          <w:bCs/>
          <w:sz w:val="24"/>
          <w:szCs w:val="24"/>
          <w:u w:val="single"/>
        </w:rPr>
        <w:t>Konkrét feladataink:</w:t>
      </w:r>
    </w:p>
    <w:p w:rsidR="00025C44" w:rsidRPr="00025C44" w:rsidRDefault="00025C44" w:rsidP="0057310A">
      <w:pPr>
        <w:numPr>
          <w:ilvl w:val="0"/>
          <w:numId w:val="8"/>
        </w:numPr>
        <w:spacing w:after="0" w:line="240" w:lineRule="auto"/>
        <w:jc w:val="both"/>
        <w:rPr>
          <w:rFonts w:ascii="Times New Roman" w:hAnsi="Times New Roman" w:cs="Times New Roman"/>
          <w:sz w:val="24"/>
          <w:szCs w:val="24"/>
        </w:rPr>
      </w:pPr>
      <w:r w:rsidRPr="00025C44">
        <w:rPr>
          <w:rFonts w:ascii="Times New Roman" w:hAnsi="Times New Roman" w:cs="Times New Roman"/>
          <w:i/>
          <w:sz w:val="24"/>
          <w:szCs w:val="24"/>
        </w:rPr>
        <w:t>A különféle iskolai tanulói közösségek megszervezése.</w:t>
      </w:r>
    </w:p>
    <w:p w:rsidR="00025C44" w:rsidRPr="00025C44" w:rsidRDefault="00025C44" w:rsidP="00BD411A">
      <w:pPr>
        <w:pStyle w:val="Szvegtrzsbehzssal2"/>
        <w:spacing w:line="240" w:lineRule="auto"/>
        <w:ind w:left="1560" w:hanging="851"/>
        <w:jc w:val="both"/>
        <w:rPr>
          <w:rFonts w:ascii="Times New Roman" w:hAnsi="Times New Roman" w:cs="Times New Roman"/>
          <w:sz w:val="24"/>
          <w:szCs w:val="24"/>
        </w:rPr>
      </w:pPr>
      <w:r w:rsidRPr="00025C44">
        <w:rPr>
          <w:rFonts w:ascii="Times New Roman" w:hAnsi="Times New Roman" w:cs="Times New Roman"/>
          <w:b/>
          <w:bCs/>
          <w:sz w:val="24"/>
          <w:szCs w:val="24"/>
        </w:rPr>
        <w:t>Feladat:</w:t>
      </w:r>
      <w:r w:rsidRPr="00025C44">
        <w:rPr>
          <w:rFonts w:ascii="Times New Roman" w:hAnsi="Times New Roman" w:cs="Times New Roman"/>
          <w:sz w:val="24"/>
          <w:szCs w:val="24"/>
        </w:rPr>
        <w:t xml:space="preserve"> Az iskolai élet egyes területeihez kapcsolódó tanulói közösség kialakítása, valamint ezek életének tudatos nevelői fejlesztése.</w:t>
      </w:r>
    </w:p>
    <w:p w:rsidR="00025C44" w:rsidRPr="00025C44" w:rsidRDefault="00025C44" w:rsidP="0057310A">
      <w:pPr>
        <w:pStyle w:val="Listaszerbekezds"/>
        <w:numPr>
          <w:ilvl w:val="0"/>
          <w:numId w:val="14"/>
        </w:numPr>
        <w:spacing w:after="0" w:line="240" w:lineRule="auto"/>
        <w:jc w:val="both"/>
        <w:rPr>
          <w:rFonts w:ascii="Times New Roman" w:hAnsi="Times New Roman"/>
          <w:sz w:val="24"/>
          <w:szCs w:val="24"/>
        </w:rPr>
      </w:pPr>
      <w:r w:rsidRPr="00025C44">
        <w:rPr>
          <w:rFonts w:ascii="Times New Roman" w:hAnsi="Times New Roman"/>
          <w:i/>
          <w:sz w:val="24"/>
          <w:szCs w:val="24"/>
        </w:rPr>
        <w:t>A tanulók életkori fejlettségének figyelembevétele a tanulóközösségek fejlesztésében.</w:t>
      </w:r>
    </w:p>
    <w:p w:rsidR="00025C44" w:rsidRPr="00025C44" w:rsidRDefault="00025C44" w:rsidP="00BD411A">
      <w:pPr>
        <w:pStyle w:val="Szvegtrzsbehzssal2"/>
        <w:spacing w:line="240" w:lineRule="auto"/>
        <w:ind w:left="1560" w:hanging="851"/>
        <w:jc w:val="both"/>
        <w:rPr>
          <w:rFonts w:ascii="Times New Roman" w:hAnsi="Times New Roman" w:cs="Times New Roman"/>
          <w:sz w:val="24"/>
          <w:szCs w:val="24"/>
        </w:rPr>
      </w:pPr>
      <w:r w:rsidRPr="00025C44">
        <w:rPr>
          <w:rFonts w:ascii="Times New Roman" w:hAnsi="Times New Roman" w:cs="Times New Roman"/>
          <w:b/>
          <w:bCs/>
          <w:sz w:val="24"/>
          <w:szCs w:val="24"/>
        </w:rPr>
        <w:t>Feladat:</w:t>
      </w:r>
      <w:r w:rsidRPr="00025C44">
        <w:rPr>
          <w:rFonts w:ascii="Times New Roman" w:hAnsi="Times New Roman" w:cs="Times New Roman"/>
          <w:sz w:val="24"/>
          <w:szCs w:val="24"/>
        </w:rPr>
        <w:t xml:space="preserve"> A nevelőknek alkalmazkodniuk kell az életkorral változó közösségi magatartásokhoz.</w:t>
      </w:r>
    </w:p>
    <w:p w:rsidR="00025C44" w:rsidRPr="00025C44" w:rsidRDefault="00025C44" w:rsidP="0057310A">
      <w:pPr>
        <w:pStyle w:val="Listaszerbekezds"/>
        <w:numPr>
          <w:ilvl w:val="0"/>
          <w:numId w:val="14"/>
        </w:numPr>
        <w:spacing w:after="0" w:line="240" w:lineRule="auto"/>
        <w:jc w:val="both"/>
        <w:rPr>
          <w:rFonts w:ascii="Times New Roman" w:hAnsi="Times New Roman"/>
          <w:i/>
          <w:sz w:val="24"/>
          <w:szCs w:val="24"/>
        </w:rPr>
      </w:pPr>
      <w:r w:rsidRPr="00025C44">
        <w:rPr>
          <w:rFonts w:ascii="Times New Roman" w:hAnsi="Times New Roman"/>
          <w:i/>
          <w:sz w:val="24"/>
          <w:szCs w:val="24"/>
        </w:rPr>
        <w:t>Az önkormányzás képességének kialakítása.</w:t>
      </w:r>
    </w:p>
    <w:p w:rsidR="00025C44" w:rsidRPr="00025C44" w:rsidRDefault="00025C44" w:rsidP="00BD411A">
      <w:pPr>
        <w:pStyle w:val="Szvegtrzsbehzssal2"/>
        <w:spacing w:line="240" w:lineRule="auto"/>
        <w:ind w:left="1560" w:hanging="851"/>
        <w:jc w:val="both"/>
        <w:rPr>
          <w:rFonts w:ascii="Times New Roman" w:hAnsi="Times New Roman" w:cs="Times New Roman"/>
          <w:sz w:val="24"/>
          <w:szCs w:val="24"/>
        </w:rPr>
      </w:pPr>
      <w:r w:rsidRPr="00025C44">
        <w:rPr>
          <w:rFonts w:ascii="Times New Roman" w:hAnsi="Times New Roman" w:cs="Times New Roman"/>
          <w:b/>
          <w:bCs/>
          <w:sz w:val="24"/>
          <w:szCs w:val="24"/>
        </w:rPr>
        <w:lastRenderedPageBreak/>
        <w:t>Feladat:</w:t>
      </w:r>
      <w:r w:rsidRPr="00025C44">
        <w:rPr>
          <w:rFonts w:ascii="Times New Roman" w:hAnsi="Times New Roman" w:cs="Times New Roman"/>
          <w:sz w:val="24"/>
          <w:szCs w:val="24"/>
        </w:rPr>
        <w:t xml:space="preserve"> Ki kell alakítani a közösségekben, hogy tudjanak maguk elé célt kitűzni, a cél eléréséért összehangolt módon tevékenykedjenek, illetve értékeljék az elvégzett munkát.</w:t>
      </w:r>
    </w:p>
    <w:p w:rsidR="00025C44" w:rsidRPr="00025C44" w:rsidRDefault="00025C44" w:rsidP="00025C44">
      <w:pPr>
        <w:pStyle w:val="Szvegtrzsbehzssal2"/>
        <w:ind w:left="1560" w:hanging="851"/>
        <w:jc w:val="both"/>
        <w:rPr>
          <w:rFonts w:ascii="Times New Roman" w:hAnsi="Times New Roman" w:cs="Times New Roman"/>
          <w:sz w:val="24"/>
          <w:szCs w:val="24"/>
        </w:rPr>
      </w:pPr>
    </w:p>
    <w:p w:rsidR="00025C44" w:rsidRPr="00025C44" w:rsidRDefault="00025C44" w:rsidP="0057310A">
      <w:pPr>
        <w:numPr>
          <w:ilvl w:val="0"/>
          <w:numId w:val="8"/>
        </w:numPr>
        <w:spacing w:after="0" w:line="240" w:lineRule="auto"/>
        <w:jc w:val="both"/>
        <w:rPr>
          <w:rFonts w:ascii="Times New Roman" w:hAnsi="Times New Roman" w:cs="Times New Roman"/>
          <w:i/>
          <w:sz w:val="24"/>
          <w:szCs w:val="24"/>
        </w:rPr>
      </w:pPr>
      <w:r w:rsidRPr="00025C44">
        <w:rPr>
          <w:rFonts w:ascii="Times New Roman" w:hAnsi="Times New Roman" w:cs="Times New Roman"/>
          <w:i/>
          <w:sz w:val="24"/>
          <w:szCs w:val="24"/>
        </w:rPr>
        <w:t>A tanulói közösségek tevékenységének megszervezése.</w:t>
      </w:r>
    </w:p>
    <w:p w:rsidR="00025C44" w:rsidRPr="00025C44" w:rsidRDefault="00025C44" w:rsidP="00BD411A">
      <w:pPr>
        <w:pStyle w:val="Szvegtrzsbehzssal2"/>
        <w:spacing w:line="240" w:lineRule="auto"/>
        <w:ind w:left="1560" w:hanging="851"/>
        <w:jc w:val="both"/>
        <w:rPr>
          <w:rFonts w:ascii="Times New Roman" w:hAnsi="Times New Roman" w:cs="Times New Roman"/>
          <w:sz w:val="24"/>
          <w:szCs w:val="24"/>
        </w:rPr>
      </w:pPr>
      <w:r w:rsidRPr="00025C44">
        <w:rPr>
          <w:rFonts w:ascii="Times New Roman" w:hAnsi="Times New Roman" w:cs="Times New Roman"/>
          <w:b/>
          <w:bCs/>
          <w:sz w:val="24"/>
          <w:szCs w:val="24"/>
        </w:rPr>
        <w:t>Feladat:</w:t>
      </w:r>
      <w:r>
        <w:rPr>
          <w:rFonts w:ascii="Times New Roman" w:hAnsi="Times New Roman" w:cs="Times New Roman"/>
          <w:sz w:val="24"/>
          <w:szCs w:val="24"/>
        </w:rPr>
        <w:t xml:space="preserve"> Az oktatók</w:t>
      </w:r>
      <w:r w:rsidRPr="00025C44">
        <w:rPr>
          <w:rFonts w:ascii="Times New Roman" w:hAnsi="Times New Roman" w:cs="Times New Roman"/>
          <w:sz w:val="24"/>
          <w:szCs w:val="24"/>
        </w:rPr>
        <w:t xml:space="preserve"> legfontosabb feladata a közösségek munkájának tudatos szervezése és irányítása, hisz helyes, ha a tanulók a közösség által szervezett tevékenységekbe bekapcsolódnak, és ott tapasztalatokat gyűjthetnek az együttéléshez szükséges viselkedési formákban.</w:t>
      </w:r>
    </w:p>
    <w:p w:rsidR="00025C44" w:rsidRPr="00025C44" w:rsidRDefault="00025C44" w:rsidP="0057310A">
      <w:pPr>
        <w:numPr>
          <w:ilvl w:val="0"/>
          <w:numId w:val="8"/>
        </w:numPr>
        <w:spacing w:after="0" w:line="240" w:lineRule="auto"/>
        <w:jc w:val="both"/>
        <w:rPr>
          <w:rFonts w:ascii="Times New Roman" w:hAnsi="Times New Roman" w:cs="Times New Roman"/>
          <w:i/>
          <w:iCs/>
          <w:sz w:val="24"/>
          <w:szCs w:val="24"/>
        </w:rPr>
      </w:pPr>
      <w:r w:rsidRPr="00025C44">
        <w:rPr>
          <w:rFonts w:ascii="Times New Roman" w:hAnsi="Times New Roman" w:cs="Times New Roman"/>
          <w:i/>
          <w:iCs/>
          <w:sz w:val="24"/>
          <w:szCs w:val="24"/>
        </w:rPr>
        <w:t>A közösség egyéni arculatának kialakítása.</w:t>
      </w:r>
    </w:p>
    <w:p w:rsidR="00025C44" w:rsidRPr="00025C44" w:rsidRDefault="00025C44" w:rsidP="00BD411A">
      <w:pPr>
        <w:pStyle w:val="Szvegtrzsbehzssal2"/>
        <w:spacing w:line="240" w:lineRule="auto"/>
        <w:ind w:left="1560" w:hanging="851"/>
        <w:jc w:val="both"/>
        <w:rPr>
          <w:rFonts w:ascii="Times New Roman" w:hAnsi="Times New Roman" w:cs="Times New Roman"/>
          <w:sz w:val="24"/>
          <w:szCs w:val="24"/>
        </w:rPr>
      </w:pPr>
      <w:r w:rsidRPr="00025C44">
        <w:rPr>
          <w:rFonts w:ascii="Times New Roman" w:hAnsi="Times New Roman" w:cs="Times New Roman"/>
          <w:b/>
          <w:bCs/>
          <w:sz w:val="24"/>
          <w:szCs w:val="24"/>
        </w:rPr>
        <w:t>Feladat:</w:t>
      </w:r>
      <w:r w:rsidRPr="00025C44">
        <w:rPr>
          <w:rFonts w:ascii="Times New Roman" w:hAnsi="Times New Roman" w:cs="Times New Roman"/>
          <w:sz w:val="24"/>
          <w:szCs w:val="24"/>
        </w:rPr>
        <w:t xml:space="preserve"> A tanulói közösségre jellemző viselkedési normák rendszeressé válásának kialakítása.</w:t>
      </w:r>
      <w:bookmarkStart w:id="73" w:name="_Toc509713034"/>
      <w:bookmarkStart w:id="74" w:name="_Toc509713111"/>
      <w:bookmarkStart w:id="75" w:name="_Toc509713183"/>
      <w:bookmarkStart w:id="76" w:name="_Toc509967056"/>
      <w:r w:rsidRPr="00025C44">
        <w:rPr>
          <w:rFonts w:ascii="Times New Roman" w:hAnsi="Times New Roman" w:cs="Times New Roman"/>
          <w:sz w:val="24"/>
          <w:szCs w:val="24"/>
        </w:rPr>
        <w:t xml:space="preserve"> </w:t>
      </w:r>
    </w:p>
    <w:p w:rsidR="00025C44" w:rsidRPr="00025C44" w:rsidRDefault="00025C44" w:rsidP="00025C44">
      <w:pPr>
        <w:pStyle w:val="ped2"/>
        <w:rPr>
          <w:rFonts w:cs="Times New Roman"/>
          <w:szCs w:val="24"/>
        </w:rPr>
      </w:pPr>
      <w:bookmarkStart w:id="77" w:name="_Toc512823742"/>
      <w:bookmarkStart w:id="78" w:name="_Toc512823932"/>
      <w:bookmarkStart w:id="79" w:name="_Toc512824079"/>
      <w:bookmarkStart w:id="80" w:name="_Toc512892517"/>
      <w:bookmarkStart w:id="81" w:name="_Toc512893238"/>
      <w:bookmarkStart w:id="82" w:name="_Toc512893546"/>
      <w:bookmarkStart w:id="83" w:name="_Toc512893887"/>
      <w:bookmarkStart w:id="84" w:name="_Toc512898062"/>
      <w:bookmarkStart w:id="85" w:name="_Toc513329938"/>
      <w:bookmarkStart w:id="86" w:name="_Toc513330124"/>
      <w:bookmarkStart w:id="87" w:name="_Toc513342876"/>
      <w:bookmarkStart w:id="88" w:name="_Toc185656145"/>
      <w:bookmarkStart w:id="89" w:name="_Toc524082459"/>
      <w:r w:rsidRPr="00025C44">
        <w:rPr>
          <w:rFonts w:cs="Times New Roman"/>
          <w:szCs w:val="24"/>
        </w:rPr>
        <w:t xml:space="preserve"> </w:t>
      </w:r>
      <w:bookmarkStart w:id="90" w:name="_Toc51913259"/>
      <w:r w:rsidRPr="00025C44">
        <w:rPr>
          <w:rFonts w:cs="Times New Roman"/>
          <w:szCs w:val="24"/>
        </w:rPr>
        <w:t>A személyiségfejlesztés és a közösségfejlesztés feladatainak megvalósítását szolgáló tevékenységi rendszer és szervezeti formák</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25C44" w:rsidRPr="00025C44" w:rsidRDefault="00025C44" w:rsidP="00025C44">
      <w:pPr>
        <w:ind w:firstLine="567"/>
        <w:jc w:val="both"/>
        <w:rPr>
          <w:rFonts w:ascii="Times New Roman" w:hAnsi="Times New Roman" w:cs="Times New Roman"/>
          <w:sz w:val="24"/>
          <w:szCs w:val="24"/>
        </w:rPr>
      </w:pPr>
      <w:r w:rsidRPr="00025C44">
        <w:rPr>
          <w:rFonts w:ascii="Times New Roman" w:hAnsi="Times New Roman" w:cs="Times New Roman"/>
          <w:sz w:val="24"/>
          <w:szCs w:val="24"/>
        </w:rPr>
        <w:t>A tagintézményünkben folyó nevelő és okta</w:t>
      </w:r>
      <w:r>
        <w:rPr>
          <w:rFonts w:ascii="Times New Roman" w:hAnsi="Times New Roman" w:cs="Times New Roman"/>
          <w:sz w:val="24"/>
          <w:szCs w:val="24"/>
        </w:rPr>
        <w:t>tó munkát szolgálja a szakmai</w:t>
      </w:r>
      <w:r w:rsidRPr="00025C44">
        <w:rPr>
          <w:rFonts w:ascii="Times New Roman" w:hAnsi="Times New Roman" w:cs="Times New Roman"/>
          <w:sz w:val="24"/>
          <w:szCs w:val="24"/>
        </w:rPr>
        <w:t xml:space="preserve"> programban megfogalmazott valamennyi tevékenység, ezen belül kiemelten a tanórai és tanórán kívüli célok és feladatok megvalósítása, valamint az ezekhez kapcsolódó eljárások, módszerek, eszközök, ellenőrzési formák és az értékelés.</w:t>
      </w:r>
    </w:p>
    <w:p w:rsidR="00025C44" w:rsidRPr="00025C44" w:rsidRDefault="00025C44" w:rsidP="0057310A">
      <w:pPr>
        <w:numPr>
          <w:ilvl w:val="0"/>
          <w:numId w:val="11"/>
        </w:numPr>
        <w:tabs>
          <w:tab w:val="clear" w:pos="720"/>
        </w:tabs>
        <w:spacing w:after="120" w:line="240" w:lineRule="auto"/>
        <w:ind w:left="425" w:hanging="357"/>
        <w:jc w:val="both"/>
        <w:rPr>
          <w:rFonts w:ascii="Times New Roman" w:hAnsi="Times New Roman" w:cs="Times New Roman"/>
          <w:b/>
          <w:bCs/>
          <w:i/>
          <w:iCs/>
          <w:sz w:val="24"/>
          <w:szCs w:val="24"/>
        </w:rPr>
      </w:pPr>
      <w:r w:rsidRPr="00025C44">
        <w:rPr>
          <w:rFonts w:ascii="Times New Roman" w:hAnsi="Times New Roman" w:cs="Times New Roman"/>
          <w:b/>
          <w:bCs/>
          <w:i/>
          <w:iCs/>
          <w:sz w:val="24"/>
          <w:szCs w:val="24"/>
        </w:rPr>
        <w:t xml:space="preserve">A tanulói személyiség fejlesztésének legfontosabb színtere </w:t>
      </w:r>
      <w:r>
        <w:rPr>
          <w:rFonts w:ascii="Times New Roman" w:hAnsi="Times New Roman" w:cs="Times New Roman"/>
          <w:b/>
          <w:bCs/>
          <w:i/>
          <w:iCs/>
          <w:sz w:val="24"/>
          <w:szCs w:val="24"/>
        </w:rPr>
        <w:t>a tanítási óra. Iskolánk oktatói</w:t>
      </w:r>
      <w:r w:rsidRPr="00025C44">
        <w:rPr>
          <w:rFonts w:ascii="Times New Roman" w:hAnsi="Times New Roman" w:cs="Times New Roman"/>
          <w:b/>
          <w:bCs/>
          <w:i/>
          <w:iCs/>
          <w:sz w:val="24"/>
          <w:szCs w:val="24"/>
        </w:rPr>
        <w:t xml:space="preserve"> kiemelten kezelik a tanulók motiválását.</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A motiválás célja a gyermekek tanulásra való ösztönzése.</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A tanítási órák tervezésénél előtérbe helyezzük azokat a módszereket, amelyek biztosítják a tanulók állandó aktivitását.</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Fontos feladat a differenciálá</w:t>
      </w:r>
      <w:r>
        <w:rPr>
          <w:rFonts w:ascii="Times New Roman" w:hAnsi="Times New Roman" w:cs="Times New Roman"/>
          <w:sz w:val="24"/>
          <w:szCs w:val="24"/>
        </w:rPr>
        <w:t>s, vagyis az, hogy az oktatók</w:t>
      </w:r>
      <w:r w:rsidRPr="00025C44">
        <w:rPr>
          <w:rFonts w:ascii="Times New Roman" w:hAnsi="Times New Roman" w:cs="Times New Roman"/>
          <w:sz w:val="24"/>
          <w:szCs w:val="24"/>
        </w:rPr>
        <w:t xml:space="preserve"> munkája a legnagyobb mértékben igazodjon a tanulók egyéni fejlettségéhez, képességeihez, haladásához.</w:t>
      </w:r>
    </w:p>
    <w:p w:rsidR="00025C44" w:rsidRPr="00025C44" w:rsidRDefault="00025C44" w:rsidP="0057310A">
      <w:pPr>
        <w:numPr>
          <w:ilvl w:val="0"/>
          <w:numId w:val="13"/>
        </w:numPr>
        <w:tabs>
          <w:tab w:val="num" w:pos="2138"/>
        </w:tabs>
        <w:spacing w:before="40" w:after="40" w:line="240" w:lineRule="auto"/>
        <w:ind w:left="1980"/>
        <w:jc w:val="both"/>
        <w:rPr>
          <w:rFonts w:ascii="Times New Roman" w:hAnsi="Times New Roman" w:cs="Times New Roman"/>
          <w:sz w:val="24"/>
          <w:szCs w:val="24"/>
        </w:rPr>
      </w:pPr>
      <w:r w:rsidRPr="00025C44">
        <w:rPr>
          <w:rFonts w:ascii="Times New Roman" w:hAnsi="Times New Roman" w:cs="Times New Roman"/>
          <w:sz w:val="24"/>
          <w:szCs w:val="24"/>
        </w:rPr>
        <w:t>Kollégáink az egyes tantárgyak tanítási óráin előnyben részesítik az egyéni képességekhez igazodó munkaformákat, így a tanulók önálló és csoportos munkájára támaszkodnak.</w:t>
      </w:r>
    </w:p>
    <w:p w:rsidR="00025C44" w:rsidRPr="00025C44" w:rsidRDefault="00025C44" w:rsidP="0057310A">
      <w:pPr>
        <w:numPr>
          <w:ilvl w:val="0"/>
          <w:numId w:val="10"/>
        </w:numPr>
        <w:spacing w:before="40" w:after="40" w:line="240" w:lineRule="auto"/>
        <w:ind w:hanging="300"/>
        <w:jc w:val="both"/>
        <w:rPr>
          <w:rFonts w:ascii="Times New Roman" w:hAnsi="Times New Roman" w:cs="Times New Roman"/>
          <w:sz w:val="24"/>
          <w:szCs w:val="24"/>
        </w:rPr>
      </w:pPr>
      <w:r w:rsidRPr="00025C44">
        <w:rPr>
          <w:rFonts w:ascii="Times New Roman" w:hAnsi="Times New Roman" w:cs="Times New Roman"/>
          <w:sz w:val="24"/>
          <w:szCs w:val="24"/>
        </w:rPr>
        <w:t>A 9. évfolyamtól kezdve az anyagi lehetőségek függvényében törekszünk a csoportbontásra.</w:t>
      </w:r>
    </w:p>
    <w:p w:rsidR="00025C44" w:rsidRPr="00025C44" w:rsidRDefault="00025C44" w:rsidP="0057310A">
      <w:pPr>
        <w:numPr>
          <w:ilvl w:val="1"/>
          <w:numId w:val="10"/>
        </w:numPr>
        <w:tabs>
          <w:tab w:val="clear" w:pos="2640"/>
        </w:tabs>
        <w:spacing w:before="120" w:after="120" w:line="240" w:lineRule="auto"/>
        <w:ind w:left="425" w:hanging="357"/>
        <w:jc w:val="both"/>
        <w:rPr>
          <w:rFonts w:ascii="Times New Roman" w:hAnsi="Times New Roman" w:cs="Times New Roman"/>
          <w:b/>
          <w:bCs/>
          <w:i/>
          <w:iCs/>
          <w:sz w:val="24"/>
          <w:szCs w:val="24"/>
        </w:rPr>
      </w:pPr>
      <w:r w:rsidRPr="00025C44">
        <w:rPr>
          <w:rFonts w:ascii="Times New Roman" w:hAnsi="Times New Roman" w:cs="Times New Roman"/>
          <w:b/>
          <w:bCs/>
          <w:i/>
          <w:iCs/>
          <w:sz w:val="24"/>
          <w:szCs w:val="24"/>
        </w:rPr>
        <w:t>Nem kötelező tanórai foglalkozás</w:t>
      </w:r>
    </w:p>
    <w:p w:rsidR="00025C44" w:rsidRPr="00025C44" w:rsidRDefault="00025C44" w:rsidP="00BD411A">
      <w:pPr>
        <w:pStyle w:val="Szvegtrzs2"/>
        <w:spacing w:before="40" w:after="40" w:line="240" w:lineRule="auto"/>
        <w:ind w:firstLine="539"/>
        <w:rPr>
          <w:rFonts w:ascii="Times New Roman" w:hAnsi="Times New Roman" w:cs="Times New Roman"/>
          <w:sz w:val="24"/>
          <w:szCs w:val="24"/>
        </w:rPr>
      </w:pPr>
      <w:r w:rsidRPr="00025C44">
        <w:rPr>
          <w:rFonts w:ascii="Times New Roman" w:hAnsi="Times New Roman" w:cs="Times New Roman"/>
          <w:sz w:val="24"/>
          <w:szCs w:val="24"/>
        </w:rPr>
        <w:t>Az intézet nem kötelező (választható) tanórai foglalkozásokat szervez felzárkóztatás és kiegészítő ismeretek átadása céljából is.</w:t>
      </w:r>
    </w:p>
    <w:p w:rsidR="00025C44" w:rsidRPr="00025C44" w:rsidRDefault="00025C44" w:rsidP="00BD411A">
      <w:pPr>
        <w:pStyle w:val="Szvegtrzs2"/>
        <w:tabs>
          <w:tab w:val="left" w:pos="567"/>
        </w:tabs>
        <w:spacing w:before="40" w:after="40" w:line="240" w:lineRule="auto"/>
        <w:ind w:firstLine="539"/>
        <w:rPr>
          <w:rFonts w:ascii="Times New Roman" w:hAnsi="Times New Roman" w:cs="Times New Roman"/>
          <w:sz w:val="24"/>
          <w:szCs w:val="24"/>
        </w:rPr>
      </w:pPr>
      <w:r w:rsidRPr="00025C44">
        <w:rPr>
          <w:rFonts w:ascii="Times New Roman" w:hAnsi="Times New Roman" w:cs="Times New Roman"/>
          <w:sz w:val="24"/>
          <w:szCs w:val="24"/>
        </w:rPr>
        <w:t>A nem kötelező tanórai foglalkozásokat a törvényben meghatározott időkereten belül szervezzük meg.</w:t>
      </w:r>
    </w:p>
    <w:p w:rsidR="00025C44" w:rsidRPr="00025C44" w:rsidRDefault="00025C44" w:rsidP="00BD411A">
      <w:pPr>
        <w:pStyle w:val="Szvegtrzs2"/>
        <w:spacing w:before="40" w:after="40" w:line="240" w:lineRule="auto"/>
        <w:ind w:firstLine="539"/>
        <w:rPr>
          <w:rFonts w:ascii="Times New Roman" w:hAnsi="Times New Roman" w:cs="Times New Roman"/>
          <w:sz w:val="24"/>
          <w:szCs w:val="24"/>
        </w:rPr>
      </w:pPr>
      <w:r w:rsidRPr="00025C44">
        <w:rPr>
          <w:rFonts w:ascii="Times New Roman" w:hAnsi="Times New Roman" w:cs="Times New Roman"/>
          <w:sz w:val="24"/>
          <w:szCs w:val="24"/>
        </w:rPr>
        <w:t xml:space="preserve">Az iskola a </w:t>
      </w:r>
      <w:r w:rsidR="009C50E4">
        <w:rPr>
          <w:rFonts w:ascii="Times New Roman" w:hAnsi="Times New Roman" w:cs="Times New Roman"/>
          <w:sz w:val="24"/>
          <w:szCs w:val="24"/>
        </w:rPr>
        <w:t>Szakképzési</w:t>
      </w:r>
      <w:r w:rsidRPr="00025C44">
        <w:rPr>
          <w:rFonts w:ascii="Times New Roman" w:hAnsi="Times New Roman" w:cs="Times New Roman"/>
          <w:sz w:val="24"/>
          <w:szCs w:val="24"/>
        </w:rPr>
        <w:t xml:space="preserve"> Törvé</w:t>
      </w:r>
      <w:r>
        <w:rPr>
          <w:rFonts w:ascii="Times New Roman" w:hAnsi="Times New Roman" w:cs="Times New Roman"/>
          <w:sz w:val="24"/>
          <w:szCs w:val="24"/>
        </w:rPr>
        <w:t>nyben és a Szakmai Programban</w:t>
      </w:r>
      <w:r w:rsidRPr="00025C44">
        <w:rPr>
          <w:rFonts w:ascii="Times New Roman" w:hAnsi="Times New Roman" w:cs="Times New Roman"/>
          <w:sz w:val="24"/>
          <w:szCs w:val="24"/>
        </w:rPr>
        <w:t xml:space="preserve"> megfogalmazott alapfeladatokon túl – igény szerint – térítési díj ellenében igénybe vehető foglalkozásokat szervez.</w:t>
      </w:r>
    </w:p>
    <w:p w:rsidR="00025C44" w:rsidRPr="00025C44" w:rsidRDefault="00025C44" w:rsidP="00025C44">
      <w:pPr>
        <w:jc w:val="both"/>
        <w:rPr>
          <w:rFonts w:ascii="Times New Roman" w:hAnsi="Times New Roman" w:cs="Times New Roman"/>
          <w:b/>
          <w:bCs/>
          <w:sz w:val="24"/>
          <w:szCs w:val="24"/>
        </w:rPr>
      </w:pPr>
      <w:r w:rsidRPr="00025C44">
        <w:rPr>
          <w:rFonts w:ascii="Times New Roman" w:hAnsi="Times New Roman" w:cs="Times New Roman"/>
          <w:sz w:val="24"/>
          <w:szCs w:val="24"/>
        </w:rPr>
        <w:tab/>
      </w:r>
      <w:r w:rsidRPr="00025C44">
        <w:rPr>
          <w:rFonts w:ascii="Times New Roman" w:hAnsi="Times New Roman" w:cs="Times New Roman"/>
          <w:b/>
          <w:bCs/>
          <w:sz w:val="24"/>
          <w:szCs w:val="24"/>
        </w:rPr>
        <w:t>Színterei:</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Tehetséggondozás,</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felzárkóztatás,</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konzultáció,</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lastRenderedPageBreak/>
        <w:t>szabadidős foglalkozások,</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tanulmányi kirándulások,</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hit- és vallásoktatás,</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diákkörök,</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diáksport, szakosztályi tevékenység,</w:t>
      </w:r>
    </w:p>
    <w:p w:rsid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egyéb iskolai- és osztályrendezvények .</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p>
    <w:p w:rsidR="00025C44" w:rsidRPr="00025C44" w:rsidRDefault="00025C44" w:rsidP="0057310A">
      <w:pPr>
        <w:numPr>
          <w:ilvl w:val="0"/>
          <w:numId w:val="12"/>
        </w:numPr>
        <w:tabs>
          <w:tab w:val="clear" w:pos="2706"/>
        </w:tabs>
        <w:spacing w:before="120" w:after="120" w:line="240" w:lineRule="auto"/>
        <w:ind w:left="425" w:hanging="357"/>
        <w:jc w:val="both"/>
        <w:rPr>
          <w:rFonts w:ascii="Times New Roman" w:hAnsi="Times New Roman" w:cs="Times New Roman"/>
          <w:b/>
          <w:bCs/>
          <w:i/>
          <w:iCs/>
          <w:sz w:val="24"/>
          <w:szCs w:val="24"/>
        </w:rPr>
      </w:pPr>
      <w:r w:rsidRPr="00025C44">
        <w:rPr>
          <w:rFonts w:ascii="Times New Roman" w:hAnsi="Times New Roman" w:cs="Times New Roman"/>
          <w:b/>
          <w:bCs/>
          <w:i/>
          <w:iCs/>
          <w:sz w:val="24"/>
          <w:szCs w:val="24"/>
        </w:rPr>
        <w:t>Az iskolában a nevelési és oktatási célok megvalósítását a tanítási órán kívüli tevékenységek is segítik</w:t>
      </w:r>
    </w:p>
    <w:p w:rsidR="00025C44" w:rsidRPr="00025C44" w:rsidRDefault="00025C44" w:rsidP="00025C44">
      <w:pPr>
        <w:pStyle w:val="Szvegtrzs2"/>
        <w:ind w:left="142"/>
        <w:rPr>
          <w:rFonts w:ascii="Times New Roman" w:hAnsi="Times New Roman" w:cs="Times New Roman"/>
          <w:b/>
          <w:bCs/>
          <w:i/>
          <w:iCs/>
          <w:sz w:val="24"/>
          <w:szCs w:val="24"/>
        </w:rPr>
      </w:pPr>
      <w:r w:rsidRPr="00025C44">
        <w:rPr>
          <w:rFonts w:ascii="Times New Roman" w:hAnsi="Times New Roman" w:cs="Times New Roman"/>
          <w:b/>
          <w:bCs/>
          <w:i/>
          <w:iCs/>
          <w:sz w:val="24"/>
          <w:szCs w:val="24"/>
        </w:rPr>
        <w:t>A tanórán kívüli foglalkozásokra vonatkozó általános szabályok:</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A tanulók valamely más intézmény, szerv stb. munkájában az osztályfőnök tudtával és a tagintézmény vezető engedélyével vehetnek részt, a részvételükhöz a szülők beleegyezése szükséges.</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 xml:space="preserve">A tanuló tanórán kívüli elfoglaltsága lehetőleg ne haladja meg a heti 3x2 órát. </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A tagintézmény vezető az osztályfőnök javaslatára azt a tanulót, akinek az iskolán kívüli tevékenysége meghaladja a teherbíró képességét, káros a fejlődésére, szorgalmára, magatartására, meghatározott időre eltilthatja tevékenysége folytatásától. Az eltiltásról a szülőt értesíteni kell.</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Az iskolán belüli tanórán kívüli foglalkozások vezetőit a DÖK és munkaközösség-vezetők véleményének meghallgatásával a tagintézmény vezető jelöli ki.</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A diákkörök szervezését a DÖK vagy bármely tanulói közösség kezdeményezheti,</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A diákkörök működésének engedélyezése – ha a tárgyi és személyi feltételek biztosítottak – tagintézmény vezetői hatáskörbe tartozik.</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Az engedély megadásának feltételei:</w:t>
      </w:r>
    </w:p>
    <w:p w:rsidR="00025C44" w:rsidRPr="00025C44" w:rsidRDefault="00025C44" w:rsidP="0057310A">
      <w:pPr>
        <w:numPr>
          <w:ilvl w:val="1"/>
          <w:numId w:val="9"/>
        </w:numPr>
        <w:spacing w:before="40" w:after="40" w:line="240" w:lineRule="auto"/>
        <w:jc w:val="both"/>
        <w:rPr>
          <w:rFonts w:ascii="Times New Roman" w:hAnsi="Times New Roman" w:cs="Times New Roman"/>
          <w:sz w:val="24"/>
          <w:szCs w:val="24"/>
        </w:rPr>
      </w:pPr>
      <w:r w:rsidRPr="00025C44">
        <w:rPr>
          <w:rFonts w:ascii="Times New Roman" w:hAnsi="Times New Roman" w:cs="Times New Roman"/>
          <w:sz w:val="24"/>
          <w:szCs w:val="24"/>
        </w:rPr>
        <w:t>a diákkör megnevezése, céljának megfogalmazása,</w:t>
      </w:r>
    </w:p>
    <w:p w:rsidR="00025C44" w:rsidRPr="00025C44" w:rsidRDefault="00025C44" w:rsidP="0057310A">
      <w:pPr>
        <w:numPr>
          <w:ilvl w:val="1"/>
          <w:numId w:val="9"/>
        </w:numPr>
        <w:spacing w:before="40" w:after="40" w:line="240" w:lineRule="auto"/>
        <w:jc w:val="both"/>
        <w:rPr>
          <w:rFonts w:ascii="Times New Roman" w:hAnsi="Times New Roman" w:cs="Times New Roman"/>
          <w:sz w:val="24"/>
          <w:szCs w:val="24"/>
        </w:rPr>
      </w:pPr>
      <w:r w:rsidRPr="00025C44">
        <w:rPr>
          <w:rFonts w:ascii="Times New Roman" w:hAnsi="Times New Roman" w:cs="Times New Roman"/>
          <w:sz w:val="24"/>
          <w:szCs w:val="24"/>
        </w:rPr>
        <w:t>a diákkör éves programjának elkészítése,</w:t>
      </w:r>
    </w:p>
    <w:p w:rsidR="00025C44" w:rsidRPr="00025C44" w:rsidRDefault="00025C44" w:rsidP="0057310A">
      <w:pPr>
        <w:numPr>
          <w:ilvl w:val="1"/>
          <w:numId w:val="9"/>
        </w:numPr>
        <w:spacing w:before="40" w:after="40" w:line="240" w:lineRule="auto"/>
        <w:jc w:val="both"/>
        <w:rPr>
          <w:rFonts w:ascii="Times New Roman" w:hAnsi="Times New Roman" w:cs="Times New Roman"/>
          <w:sz w:val="24"/>
          <w:szCs w:val="24"/>
        </w:rPr>
      </w:pPr>
      <w:r w:rsidRPr="00025C44">
        <w:rPr>
          <w:rFonts w:ascii="Times New Roman" w:hAnsi="Times New Roman" w:cs="Times New Roman"/>
          <w:sz w:val="24"/>
          <w:szCs w:val="24"/>
        </w:rPr>
        <w:t>a diákkör tárgyi feltételeinek biztosítása,</w:t>
      </w:r>
    </w:p>
    <w:p w:rsidR="00025C44" w:rsidRPr="00025C44" w:rsidRDefault="00025C44" w:rsidP="0057310A">
      <w:pPr>
        <w:numPr>
          <w:ilvl w:val="1"/>
          <w:numId w:val="9"/>
        </w:numPr>
        <w:spacing w:before="40" w:after="40" w:line="240" w:lineRule="auto"/>
        <w:jc w:val="both"/>
        <w:rPr>
          <w:rFonts w:ascii="Times New Roman" w:hAnsi="Times New Roman" w:cs="Times New Roman"/>
          <w:sz w:val="24"/>
          <w:szCs w:val="24"/>
        </w:rPr>
      </w:pPr>
      <w:r w:rsidRPr="00025C44">
        <w:rPr>
          <w:rFonts w:ascii="Times New Roman" w:hAnsi="Times New Roman" w:cs="Times New Roman"/>
          <w:sz w:val="24"/>
          <w:szCs w:val="24"/>
        </w:rPr>
        <w:t>a diákkör vezetőjének megismerése (ha nem az iskola dolgozója),</w:t>
      </w:r>
    </w:p>
    <w:p w:rsidR="00025C44" w:rsidRPr="00025C44" w:rsidRDefault="00025C44" w:rsidP="0057310A">
      <w:pPr>
        <w:numPr>
          <w:ilvl w:val="1"/>
          <w:numId w:val="9"/>
        </w:numPr>
        <w:spacing w:after="0" w:line="240" w:lineRule="auto"/>
        <w:jc w:val="both"/>
        <w:rPr>
          <w:rFonts w:ascii="Times New Roman" w:hAnsi="Times New Roman" w:cs="Times New Roman"/>
          <w:b/>
          <w:bCs/>
          <w:i/>
          <w:iCs/>
          <w:sz w:val="24"/>
          <w:szCs w:val="24"/>
        </w:rPr>
      </w:pPr>
      <w:r w:rsidRPr="00025C44">
        <w:rPr>
          <w:rFonts w:ascii="Times New Roman" w:hAnsi="Times New Roman" w:cs="Times New Roman"/>
          <w:sz w:val="24"/>
          <w:szCs w:val="24"/>
        </w:rPr>
        <w:t>a diákkör működéséhez szükséges anyagi feltételek megléte.</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Diákkörök önköltséges alapon is szerveződhetnek.</w:t>
      </w:r>
    </w:p>
    <w:p w:rsidR="00025C44" w:rsidRDefault="00025C44" w:rsidP="00025C44">
      <w:pPr>
        <w:pStyle w:val="ped2"/>
        <w:rPr>
          <w:rFonts w:cs="Times New Roman"/>
          <w:szCs w:val="24"/>
        </w:rPr>
      </w:pPr>
      <w:bookmarkStart w:id="91" w:name="_Toc512823743"/>
      <w:bookmarkStart w:id="92" w:name="_Toc512823933"/>
      <w:bookmarkStart w:id="93" w:name="_Toc512824080"/>
      <w:bookmarkStart w:id="94" w:name="_Toc512892518"/>
      <w:bookmarkStart w:id="95" w:name="_Toc512893239"/>
      <w:bookmarkStart w:id="96" w:name="_Toc512893547"/>
      <w:bookmarkStart w:id="97" w:name="_Toc512893888"/>
      <w:bookmarkStart w:id="98" w:name="_Toc512898063"/>
      <w:bookmarkStart w:id="99" w:name="_Toc513329939"/>
      <w:bookmarkStart w:id="100" w:name="_Toc513330125"/>
      <w:bookmarkStart w:id="101" w:name="_Toc513342877"/>
      <w:bookmarkStart w:id="102" w:name="_Toc185656146"/>
      <w:bookmarkStart w:id="103" w:name="_Toc524082460"/>
      <w:bookmarkStart w:id="104" w:name="_Toc51913260"/>
      <w:r w:rsidRPr="00025C44">
        <w:rPr>
          <w:rFonts w:cs="Times New Roman"/>
          <w:szCs w:val="24"/>
        </w:rPr>
        <w:t>A hagyományőrző tevékenységek</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025C44" w:rsidRPr="0057310A" w:rsidRDefault="00025C44" w:rsidP="00025C44">
      <w:pPr>
        <w:pStyle w:val="Cmsor7"/>
        <w:keepNext w:val="0"/>
        <w:widowControl w:val="0"/>
        <w:tabs>
          <w:tab w:val="left" w:pos="1717"/>
        </w:tabs>
        <w:autoSpaceDE w:val="0"/>
        <w:autoSpaceDN w:val="0"/>
        <w:rPr>
          <w:rFonts w:ascii="Times New Roman CE" w:hAnsi="Times New Roman CE"/>
          <w:color w:val="auto"/>
        </w:rPr>
      </w:pPr>
      <w:r w:rsidRPr="0057310A">
        <w:rPr>
          <w:rFonts w:ascii="Times New Roman CE" w:hAnsi="Times New Roman CE"/>
          <w:color w:val="auto"/>
        </w:rPr>
        <w:t>Iskolai szintű közösségfejlesztő</w:t>
      </w:r>
      <w:r w:rsidRPr="0057310A">
        <w:rPr>
          <w:rFonts w:ascii="Times New Roman CE" w:hAnsi="Times New Roman CE"/>
          <w:color w:val="auto"/>
          <w:spacing w:val="-16"/>
        </w:rPr>
        <w:t xml:space="preserve"> </w:t>
      </w:r>
      <w:r w:rsidRPr="0057310A">
        <w:rPr>
          <w:rFonts w:ascii="Times New Roman CE" w:hAnsi="Times New Roman CE"/>
          <w:color w:val="auto"/>
        </w:rPr>
        <w:t>feladatai:</w:t>
      </w:r>
    </w:p>
    <w:p w:rsidR="00025C44" w:rsidRPr="00F45EB6" w:rsidRDefault="00025C44" w:rsidP="00025C44">
      <w:pPr>
        <w:pStyle w:val="Szvegtrzs"/>
        <w:rPr>
          <w:b/>
          <w:i/>
        </w:rPr>
      </w:pPr>
    </w:p>
    <w:p w:rsidR="00025C44" w:rsidRPr="00F45EB6" w:rsidRDefault="00025C44" w:rsidP="00BD411A">
      <w:pPr>
        <w:pStyle w:val="Szvegtrzs"/>
        <w:ind w:left="426" w:right="773"/>
      </w:pPr>
      <w:r w:rsidRPr="00F45EB6">
        <w:t>Az iskolai hagyományok a diákság mindennapi életének sarokkövei, melyek révén intézményünk tényleges diákpolgárává válnak, és így alakul ki kötődésük az iskolához. A hagyományok ápolása, tisztelete, újabb eseményekkel való gyarapítása egyrészt iskolánk hírnevét gyarapítja, másrészt azt bizonyítja, hogy diákjaink igénylik ezen események megrendezését, esetleges átalakítását, bővítését.</w:t>
      </w:r>
    </w:p>
    <w:p w:rsidR="00025C44" w:rsidRPr="00F45EB6" w:rsidRDefault="00025C44" w:rsidP="00BD411A">
      <w:pPr>
        <w:pStyle w:val="Szvegtrzs"/>
        <w:spacing w:before="9"/>
        <w:ind w:left="426"/>
        <w:rPr>
          <w:sz w:val="23"/>
        </w:rPr>
      </w:pPr>
    </w:p>
    <w:p w:rsidR="00025C44" w:rsidRPr="00F45EB6" w:rsidRDefault="00025C44" w:rsidP="00BD411A">
      <w:pPr>
        <w:ind w:left="426"/>
        <w:jc w:val="both"/>
        <w:rPr>
          <w:rFonts w:ascii="Times New Roman" w:hAnsi="Times New Roman" w:cs="Times New Roman"/>
          <w:b/>
          <w:sz w:val="24"/>
          <w:szCs w:val="24"/>
        </w:rPr>
      </w:pPr>
      <w:r w:rsidRPr="00F45EB6">
        <w:rPr>
          <w:rFonts w:ascii="Times New Roman" w:hAnsi="Times New Roman" w:cs="Times New Roman"/>
          <w:b/>
          <w:sz w:val="24"/>
          <w:szCs w:val="24"/>
        </w:rPr>
        <w:t>Nemzeti Összetartozás Napja</w:t>
      </w:r>
    </w:p>
    <w:p w:rsidR="00025C44" w:rsidRPr="00F45EB6" w:rsidRDefault="00025C44" w:rsidP="00BD411A">
      <w:pPr>
        <w:ind w:left="426" w:right="777"/>
        <w:jc w:val="both"/>
        <w:rPr>
          <w:rFonts w:ascii="Times New Roman" w:hAnsi="Times New Roman" w:cs="Times New Roman"/>
          <w:b/>
          <w:sz w:val="24"/>
          <w:szCs w:val="24"/>
        </w:rPr>
      </w:pPr>
      <w:r w:rsidRPr="00F45EB6">
        <w:rPr>
          <w:rFonts w:ascii="Times New Roman" w:hAnsi="Times New Roman" w:cs="Times New Roman"/>
          <w:b/>
          <w:sz w:val="24"/>
          <w:szCs w:val="24"/>
        </w:rPr>
        <w:t>Az Országgyűlés 18/2019. (VI. 18.) OGY határozata alapján 2020 a nemzeti összetartozás éve</w:t>
      </w:r>
      <w:r w:rsidRPr="00F45EB6">
        <w:rPr>
          <w:rFonts w:ascii="Times New Roman" w:hAnsi="Times New Roman" w:cs="Times New Roman"/>
          <w:b/>
          <w:spacing w:val="-2"/>
          <w:sz w:val="24"/>
          <w:szCs w:val="24"/>
        </w:rPr>
        <w:t xml:space="preserve"> </w:t>
      </w:r>
      <w:r w:rsidRPr="00F45EB6">
        <w:rPr>
          <w:rFonts w:ascii="Times New Roman" w:hAnsi="Times New Roman" w:cs="Times New Roman"/>
          <w:b/>
          <w:sz w:val="24"/>
          <w:szCs w:val="24"/>
        </w:rPr>
        <w:t>lesz.</w:t>
      </w:r>
    </w:p>
    <w:p w:rsidR="00025C44" w:rsidRPr="00F45EB6" w:rsidRDefault="00025C44" w:rsidP="00BD411A">
      <w:pPr>
        <w:pStyle w:val="Listaszerbekezds"/>
        <w:widowControl w:val="0"/>
        <w:numPr>
          <w:ilvl w:val="0"/>
          <w:numId w:val="15"/>
        </w:numPr>
        <w:tabs>
          <w:tab w:val="left" w:pos="1885"/>
        </w:tabs>
        <w:autoSpaceDE w:val="0"/>
        <w:autoSpaceDN w:val="0"/>
        <w:spacing w:before="76" w:after="0" w:line="240" w:lineRule="auto"/>
        <w:ind w:left="426" w:right="774" w:hanging="360"/>
        <w:contextualSpacing w:val="0"/>
        <w:jc w:val="both"/>
      </w:pPr>
      <w:r w:rsidRPr="00F61F47">
        <w:rPr>
          <w:rFonts w:ascii="Times New Roman" w:hAnsi="Times New Roman"/>
          <w:sz w:val="24"/>
          <w:szCs w:val="24"/>
        </w:rPr>
        <w:lastRenderedPageBreak/>
        <w:t>Az Országgyűlés az Alaptörvényben rögzített felelősségviselés jegyében, a történelmi Magyarország területét szétdaraboló és a magyar nemzet harmadát idegen államok fennhatósága alá szorító, 1920. június 4-én aláírt békediktátum 100. évfordulójára emlékezve, számot vetve e békediktátum által okozott politikai, gazdasági, jogi</w:t>
      </w:r>
      <w:r w:rsidRPr="00F61F47">
        <w:rPr>
          <w:rFonts w:ascii="Times New Roman" w:hAnsi="Times New Roman"/>
          <w:spacing w:val="45"/>
          <w:sz w:val="24"/>
          <w:szCs w:val="24"/>
        </w:rPr>
        <w:t xml:space="preserve"> </w:t>
      </w:r>
      <w:r w:rsidRPr="00F61F47">
        <w:rPr>
          <w:rFonts w:ascii="Times New Roman" w:hAnsi="Times New Roman"/>
          <w:sz w:val="24"/>
          <w:szCs w:val="24"/>
        </w:rPr>
        <w:t>és</w:t>
      </w:r>
      <w:r w:rsidR="00F61F47">
        <w:rPr>
          <w:rFonts w:ascii="Times New Roman" w:hAnsi="Times New Roman"/>
          <w:sz w:val="24"/>
          <w:szCs w:val="24"/>
        </w:rPr>
        <w:t xml:space="preserve"> </w:t>
      </w:r>
      <w:r w:rsidRPr="00F45EB6">
        <w:t>lélektani problémák máig tartó megoldatlanságával, de egyben erőt merítve a külhoni magyarság megmaradásba vetett hitéből és értékelve a 2010-ben megkezdett határokon átívelő békés nemzetegyesítési politika eredményeit, a 2020. évet a nemzeti összetartozás évének</w:t>
      </w:r>
      <w:r w:rsidRPr="00F61F47">
        <w:rPr>
          <w:spacing w:val="-2"/>
        </w:rPr>
        <w:t xml:space="preserve"> </w:t>
      </w:r>
      <w:r w:rsidRPr="00F45EB6">
        <w:t>nyilvánítja.</w:t>
      </w:r>
    </w:p>
    <w:p w:rsidR="007B3C91" w:rsidRPr="00F45EB6" w:rsidRDefault="007B3C91" w:rsidP="00BD411A">
      <w:pPr>
        <w:pStyle w:val="Szvegtrzs"/>
        <w:spacing w:before="76"/>
        <w:ind w:left="426" w:right="774"/>
      </w:pPr>
    </w:p>
    <w:p w:rsidR="00025C44" w:rsidRPr="00F45EB6" w:rsidRDefault="00025C44" w:rsidP="00BD411A">
      <w:pPr>
        <w:pStyle w:val="Listaszerbekezds"/>
        <w:widowControl w:val="0"/>
        <w:numPr>
          <w:ilvl w:val="0"/>
          <w:numId w:val="15"/>
        </w:numPr>
        <w:tabs>
          <w:tab w:val="left" w:pos="1885"/>
        </w:tabs>
        <w:autoSpaceDE w:val="0"/>
        <w:autoSpaceDN w:val="0"/>
        <w:spacing w:before="1" w:after="0" w:line="240" w:lineRule="auto"/>
        <w:ind w:left="426" w:right="774" w:hanging="360"/>
        <w:contextualSpacing w:val="0"/>
        <w:jc w:val="both"/>
        <w:rPr>
          <w:rFonts w:ascii="Times New Roman" w:hAnsi="Times New Roman"/>
          <w:b/>
          <w:i/>
          <w:sz w:val="24"/>
          <w:szCs w:val="24"/>
        </w:rPr>
      </w:pPr>
      <w:r w:rsidRPr="00F45EB6">
        <w:rPr>
          <w:rFonts w:ascii="Times New Roman" w:hAnsi="Times New Roman"/>
          <w:sz w:val="24"/>
          <w:szCs w:val="24"/>
        </w:rPr>
        <w:t xml:space="preserve">Az Országgyűlés támogatja és szorgalmazza az anyaországban, a Kárpát-medencében és a nagyvilágban élő magyarság körében olyan </w:t>
      </w:r>
      <w:r w:rsidRPr="00F45EB6">
        <w:rPr>
          <w:rFonts w:ascii="Times New Roman" w:hAnsi="Times New Roman"/>
          <w:b/>
          <w:i/>
          <w:sz w:val="24"/>
          <w:szCs w:val="24"/>
        </w:rPr>
        <w:t>rendezvények, megemlékezések szervezését</w:t>
      </w:r>
      <w:r w:rsidRPr="00F45EB6">
        <w:rPr>
          <w:rFonts w:ascii="Times New Roman" w:hAnsi="Times New Roman"/>
          <w:sz w:val="24"/>
          <w:szCs w:val="24"/>
        </w:rPr>
        <w:t>, valamint oktatási anyagok és filmalkotások készítését</w:t>
      </w:r>
      <w:r w:rsidRPr="00F45EB6">
        <w:rPr>
          <w:rFonts w:ascii="Times New Roman" w:hAnsi="Times New Roman"/>
          <w:b/>
          <w:sz w:val="24"/>
          <w:szCs w:val="24"/>
        </w:rPr>
        <w:t xml:space="preserve">, </w:t>
      </w:r>
      <w:r w:rsidRPr="00F45EB6">
        <w:rPr>
          <w:rFonts w:ascii="Times New Roman" w:hAnsi="Times New Roman"/>
          <w:b/>
          <w:i/>
          <w:sz w:val="24"/>
          <w:szCs w:val="24"/>
        </w:rPr>
        <w:t>amelyek erősítik a magyarság országhatárok feletti összetartozásának tudatát, önazonossága kifejezését és</w:t>
      </w:r>
      <w:r w:rsidRPr="00F45EB6">
        <w:rPr>
          <w:rFonts w:ascii="Times New Roman" w:hAnsi="Times New Roman"/>
          <w:b/>
          <w:i/>
          <w:spacing w:val="-2"/>
          <w:sz w:val="24"/>
          <w:szCs w:val="24"/>
        </w:rPr>
        <w:t xml:space="preserve"> </w:t>
      </w:r>
      <w:r w:rsidRPr="00F45EB6">
        <w:rPr>
          <w:rFonts w:ascii="Times New Roman" w:hAnsi="Times New Roman"/>
          <w:b/>
          <w:i/>
          <w:sz w:val="24"/>
          <w:szCs w:val="24"/>
        </w:rPr>
        <w:t>védelmét.</w:t>
      </w:r>
    </w:p>
    <w:p w:rsidR="00025C44" w:rsidRPr="00F45EB6" w:rsidRDefault="00025C44" w:rsidP="00025C44">
      <w:pPr>
        <w:pStyle w:val="Szvegtrzs"/>
        <w:rPr>
          <w:b/>
          <w:i/>
        </w:rPr>
      </w:pPr>
    </w:p>
    <w:p w:rsidR="00025C44" w:rsidRPr="0057310A" w:rsidRDefault="00025C44" w:rsidP="00025C44">
      <w:pPr>
        <w:pStyle w:val="Cmsor7"/>
        <w:ind w:right="779"/>
        <w:jc w:val="both"/>
        <w:rPr>
          <w:rFonts w:ascii="Times New Roman CE" w:hAnsi="Times New Roman CE"/>
          <w:color w:val="auto"/>
        </w:rPr>
      </w:pPr>
      <w:r w:rsidRPr="0057310A">
        <w:rPr>
          <w:rFonts w:ascii="Times New Roman CE" w:hAnsi="Times New Roman CE"/>
          <w:color w:val="auto"/>
        </w:rPr>
        <w:t>Ennek tudatában, és ennek erősítése érdekében a Nemzeti Összetartozás Napját az intézményünk az iskolai hagyományteremtő rend</w:t>
      </w:r>
      <w:r w:rsidR="007B3C91" w:rsidRPr="0057310A">
        <w:rPr>
          <w:rFonts w:ascii="Times New Roman CE" w:hAnsi="Times New Roman CE"/>
          <w:color w:val="auto"/>
        </w:rPr>
        <w:t>ezvényei közé emeli a Szakmai</w:t>
      </w:r>
      <w:r w:rsidRPr="0057310A">
        <w:rPr>
          <w:rFonts w:ascii="Times New Roman CE" w:hAnsi="Times New Roman CE"/>
          <w:color w:val="auto"/>
        </w:rPr>
        <w:t xml:space="preserve"> Programjába.</w:t>
      </w:r>
    </w:p>
    <w:p w:rsidR="00025C44" w:rsidRPr="00F45EB6" w:rsidRDefault="00025C44" w:rsidP="00025C44">
      <w:pPr>
        <w:pStyle w:val="Szvegtrzs"/>
        <w:rPr>
          <w:b/>
          <w:i/>
        </w:rPr>
      </w:pPr>
    </w:p>
    <w:p w:rsidR="00025C44" w:rsidRPr="00F45EB6" w:rsidRDefault="00025C44" w:rsidP="00025C44">
      <w:pPr>
        <w:ind w:left="1176"/>
        <w:rPr>
          <w:rFonts w:ascii="Times New Roman" w:hAnsi="Times New Roman" w:cs="Times New Roman"/>
          <w:sz w:val="24"/>
          <w:szCs w:val="24"/>
        </w:rPr>
      </w:pPr>
      <w:r w:rsidRPr="00F45EB6">
        <w:rPr>
          <w:rFonts w:ascii="Times New Roman" w:hAnsi="Times New Roman" w:cs="Times New Roman"/>
          <w:i/>
          <w:sz w:val="24"/>
          <w:szCs w:val="24"/>
        </w:rPr>
        <w:t xml:space="preserve">Iskola szintű </w:t>
      </w:r>
      <w:r w:rsidRPr="00F45EB6">
        <w:rPr>
          <w:rFonts w:ascii="Times New Roman" w:hAnsi="Times New Roman" w:cs="Times New Roman"/>
          <w:sz w:val="24"/>
          <w:szCs w:val="24"/>
        </w:rPr>
        <w:t>tevékenységek, formák:</w:t>
      </w:r>
    </w:p>
    <w:p w:rsidR="00025C44" w:rsidRPr="00B06C3B" w:rsidRDefault="00025C44"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Minden iskolai ünnepség; megemlékezés,</w:t>
      </w:r>
    </w:p>
    <w:p w:rsidR="00025C44" w:rsidRPr="00B06C3B" w:rsidRDefault="007B3C91"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Surányi</w:t>
      </w:r>
      <w:r w:rsidR="00025C44" w:rsidRPr="00B06C3B">
        <w:rPr>
          <w:rFonts w:ascii="Times New Roman" w:hAnsi="Times New Roman" w:cs="Times New Roman"/>
          <w:sz w:val="24"/>
          <w:szCs w:val="24"/>
        </w:rPr>
        <w:t xml:space="preserve"> </w:t>
      </w:r>
      <w:r w:rsidRPr="00B06C3B">
        <w:rPr>
          <w:rFonts w:ascii="Times New Roman" w:hAnsi="Times New Roman" w:cs="Times New Roman"/>
          <w:sz w:val="24"/>
          <w:szCs w:val="24"/>
        </w:rPr>
        <w:t>diáknap</w:t>
      </w:r>
      <w:r w:rsidR="00025C44" w:rsidRPr="00B06C3B">
        <w:rPr>
          <w:rFonts w:ascii="Times New Roman" w:hAnsi="Times New Roman" w:cs="Times New Roman"/>
          <w:sz w:val="24"/>
          <w:szCs w:val="24"/>
        </w:rPr>
        <w:t>,</w:t>
      </w:r>
    </w:p>
    <w:p w:rsidR="00025C44" w:rsidRPr="00B06C3B" w:rsidRDefault="00025C44"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Történelmi vetélkedő</w:t>
      </w:r>
    </w:p>
    <w:p w:rsidR="00025C44" w:rsidRPr="00B06C3B" w:rsidRDefault="00025C44"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Szavaló verseny</w:t>
      </w:r>
    </w:p>
    <w:p w:rsidR="00025C44" w:rsidRPr="00B06C3B" w:rsidRDefault="007B3C91"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Veréb-</w:t>
      </w:r>
      <w:r w:rsidR="00025C44" w:rsidRPr="00B06C3B">
        <w:rPr>
          <w:rFonts w:ascii="Times New Roman" w:hAnsi="Times New Roman" w:cs="Times New Roman"/>
          <w:sz w:val="24"/>
          <w:szCs w:val="24"/>
        </w:rPr>
        <w:t>avató</w:t>
      </w:r>
    </w:p>
    <w:p w:rsidR="00025C44" w:rsidRPr="00B06C3B" w:rsidRDefault="007B3C91"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Szalagavató</w:t>
      </w:r>
    </w:p>
    <w:p w:rsidR="007B3C91" w:rsidRPr="00B06C3B" w:rsidRDefault="007B3C91"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 xml:space="preserve">   A fenntarthatósági-környezettudatossági témahét </w:t>
      </w:r>
    </w:p>
    <w:p w:rsidR="00025C44" w:rsidRPr="00B06C3B" w:rsidRDefault="00803FF0"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Pályaválasztási Kiállítás</w:t>
      </w:r>
    </w:p>
    <w:p w:rsidR="00025C44" w:rsidRPr="00B06C3B" w:rsidRDefault="00025C44"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Karácsonyi köszöntő műsor</w:t>
      </w:r>
    </w:p>
    <w:p w:rsidR="00803FF0" w:rsidRPr="00B06C3B" w:rsidRDefault="00803FF0"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Pénz 7</w:t>
      </w:r>
    </w:p>
    <w:p w:rsidR="00803FF0" w:rsidRPr="00B06C3B" w:rsidRDefault="00803FF0"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Szakmák éjszakája</w:t>
      </w:r>
    </w:p>
    <w:p w:rsidR="00025C44" w:rsidRPr="00B06C3B" w:rsidRDefault="00025C44"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Pedagógus napi köszöntő, közösségépítő kirándulás</w:t>
      </w:r>
    </w:p>
    <w:p w:rsidR="00025C44" w:rsidRPr="00B06C3B" w:rsidRDefault="00025C44"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Külföldi cserekapcsolatok, (pályáztok útján)</w:t>
      </w:r>
    </w:p>
    <w:p w:rsidR="00025C44" w:rsidRPr="00B06C3B" w:rsidRDefault="00025C44" w:rsidP="00B06C3B">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B06C3B">
        <w:rPr>
          <w:rFonts w:ascii="Times New Roman" w:hAnsi="Times New Roman" w:cs="Times New Roman"/>
          <w:sz w:val="24"/>
          <w:szCs w:val="24"/>
        </w:rPr>
        <w:t>Diákönkormányzat (érdekképviselet, képzés, véleménynyilvánítás, diákközgyűlés, panaszkezelés, rendezvények szervezése).</w:t>
      </w:r>
    </w:p>
    <w:p w:rsidR="00025C44" w:rsidRPr="00025C44" w:rsidRDefault="00025C44" w:rsidP="00B06C3B">
      <w:pPr>
        <w:pStyle w:val="ped2"/>
        <w:spacing w:before="120" w:after="120"/>
        <w:rPr>
          <w:rFonts w:cs="Times New Roman"/>
          <w:szCs w:val="24"/>
        </w:rPr>
      </w:pPr>
    </w:p>
    <w:p w:rsidR="00025C44" w:rsidRPr="00025C44" w:rsidRDefault="00025C44" w:rsidP="00025C44">
      <w:pPr>
        <w:pStyle w:val="Szvegtrzsbehzssal3"/>
        <w:ind w:left="0" w:firstLine="567"/>
        <w:rPr>
          <w:rFonts w:ascii="Times New Roman" w:hAnsi="Times New Roman" w:cs="Times New Roman"/>
          <w:sz w:val="24"/>
          <w:szCs w:val="24"/>
        </w:rPr>
      </w:pPr>
      <w:r w:rsidRPr="00025C44">
        <w:rPr>
          <w:rFonts w:ascii="Times New Roman" w:hAnsi="Times New Roman" w:cs="Times New Roman"/>
          <w:sz w:val="24"/>
          <w:szCs w:val="24"/>
        </w:rPr>
        <w:t>Va</w:t>
      </w:r>
      <w:r>
        <w:rPr>
          <w:rFonts w:ascii="Times New Roman" w:hAnsi="Times New Roman" w:cs="Times New Roman"/>
          <w:sz w:val="24"/>
          <w:szCs w:val="24"/>
        </w:rPr>
        <w:t>lamennyi oktatónak</w:t>
      </w:r>
      <w:r w:rsidRPr="00025C44">
        <w:rPr>
          <w:rFonts w:ascii="Times New Roman" w:hAnsi="Times New Roman" w:cs="Times New Roman"/>
          <w:sz w:val="24"/>
          <w:szCs w:val="24"/>
        </w:rPr>
        <w:t xml:space="preserve"> és a diákönkormányzat vezetőinek, tagjainak támogatniuk kell minden egészséges hagyományteremtő kezdeményezést, a már meglévőket pedig erősíteni szükséges.</w:t>
      </w:r>
    </w:p>
    <w:p w:rsidR="00025C44" w:rsidRPr="00025C44" w:rsidRDefault="00025C44" w:rsidP="00025C44">
      <w:pPr>
        <w:pStyle w:val="Szvegtrzsbehzssal3"/>
        <w:ind w:left="0"/>
        <w:rPr>
          <w:rFonts w:ascii="Times New Roman" w:hAnsi="Times New Roman" w:cs="Times New Roman"/>
          <w:i/>
          <w:iCs/>
          <w:sz w:val="24"/>
          <w:szCs w:val="24"/>
        </w:rPr>
      </w:pPr>
      <w:r w:rsidRPr="00025C44">
        <w:rPr>
          <w:rFonts w:ascii="Times New Roman" w:hAnsi="Times New Roman" w:cs="Times New Roman"/>
          <w:i/>
          <w:iCs/>
          <w:sz w:val="24"/>
          <w:szCs w:val="24"/>
        </w:rPr>
        <w:t>A hagyománykialakítás, illetve ápolás színterei:</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Iskolai ünnepségek és megemlékezések.</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Tanulmányi versenyek és vetélkedők.</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Sportmunkával kapcsolatos feladatok.</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Kulturális rendezvények, seregszemlék.</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Tanórán kívüli egyéb foglalkozások, üdülés, táborozás.</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Kapcsolat más intézményekkel, szervezetekkel, egyesületekkel.</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lastRenderedPageBreak/>
        <w:t>Diákközélet.</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Szülők és az iskola együttműködése.</w:t>
      </w:r>
    </w:p>
    <w:p w:rsidR="00025C44" w:rsidRPr="00025C44" w:rsidRDefault="00025C44"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025C44">
        <w:rPr>
          <w:rFonts w:ascii="Times New Roman" w:hAnsi="Times New Roman" w:cs="Times New Roman"/>
          <w:sz w:val="24"/>
          <w:szCs w:val="24"/>
        </w:rPr>
        <w:t>Hagyományos akciók (tanévnyitó, nyílt nap, szalagavató, diákönkormányzati nap stb.).</w:t>
      </w:r>
    </w:p>
    <w:p w:rsidR="00026CA4" w:rsidRPr="00F45EB6" w:rsidRDefault="00544B38" w:rsidP="00544B38">
      <w:pPr>
        <w:pStyle w:val="nev01"/>
      </w:pPr>
      <w:bookmarkStart w:id="105" w:name="_Toc52520373"/>
      <w:bookmarkStart w:id="106" w:name="_Toc52520476"/>
      <w:r>
        <w:t>V.</w:t>
      </w:r>
      <w:r w:rsidR="00026CA4" w:rsidRPr="00F45EB6">
        <w:t xml:space="preserve"> Az oktatók feladatai, az osztályfőnöki munka tartalma, az osztályfőnök feladatai</w:t>
      </w:r>
      <w:bookmarkEnd w:id="105"/>
      <w:bookmarkEnd w:id="106"/>
    </w:p>
    <w:p w:rsidR="00D144E7" w:rsidRPr="00EC5D7C" w:rsidRDefault="00544B38" w:rsidP="00544B38">
      <w:pPr>
        <w:pStyle w:val="nev02"/>
      </w:pPr>
      <w:bookmarkStart w:id="107" w:name="_Toc52520374"/>
      <w:bookmarkStart w:id="108" w:name="_Toc52520477"/>
      <w:r>
        <w:t>V.</w:t>
      </w:r>
      <w:r w:rsidR="00D144E7">
        <w:t xml:space="preserve">1. </w:t>
      </w:r>
      <w:r w:rsidR="00D144E7" w:rsidRPr="00EC5D7C">
        <w:t>Az oktató</w:t>
      </w:r>
      <w:r w:rsidR="00D144E7">
        <w:t xml:space="preserve"> </w:t>
      </w:r>
      <w:r w:rsidR="00D144E7" w:rsidRPr="00EC5D7C">
        <w:t>intézményi feladatai, az osztályfőnöki munka tartalma, az osztályfőnök feladatai</w:t>
      </w:r>
      <w:bookmarkEnd w:id="107"/>
      <w:bookmarkEnd w:id="108"/>
    </w:p>
    <w:p w:rsidR="00D144E7" w:rsidRDefault="00D144E7" w:rsidP="00D144E7">
      <w:pPr>
        <w:spacing w:after="0" w:line="276" w:lineRule="auto"/>
        <w:jc w:val="both"/>
        <w:rPr>
          <w:rFonts w:ascii="Times New Roman" w:hAnsi="Times New Roman" w:cs="Times New Roman"/>
          <w:sz w:val="24"/>
          <w:szCs w:val="24"/>
        </w:rPr>
      </w:pPr>
    </w:p>
    <w:p w:rsidR="00D144E7" w:rsidRDefault="00D144E7" w:rsidP="00D144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Intézményünk oktató</w:t>
      </w:r>
      <w:r w:rsidRPr="00C37A74">
        <w:rPr>
          <w:rFonts w:ascii="Times New Roman" w:hAnsi="Times New Roman" w:cs="Times New Roman"/>
          <w:sz w:val="24"/>
          <w:szCs w:val="24"/>
        </w:rPr>
        <w:t>i az egységes pedagógiai elvek</w:t>
      </w:r>
      <w:r>
        <w:rPr>
          <w:rFonts w:ascii="Times New Roman" w:hAnsi="Times New Roman" w:cs="Times New Roman"/>
          <w:sz w:val="24"/>
          <w:szCs w:val="24"/>
        </w:rPr>
        <w:t xml:space="preserve"> alapján részt vállalnak az iskola</w:t>
      </w:r>
      <w:r w:rsidRPr="00C37A74">
        <w:rPr>
          <w:rFonts w:ascii="Times New Roman" w:hAnsi="Times New Roman" w:cs="Times New Roman"/>
          <w:sz w:val="24"/>
          <w:szCs w:val="24"/>
        </w:rPr>
        <w:t xml:space="preserve"> munkáj</w:t>
      </w:r>
      <w:r>
        <w:rPr>
          <w:rFonts w:ascii="Times New Roman" w:hAnsi="Times New Roman" w:cs="Times New Roman"/>
          <w:sz w:val="24"/>
          <w:szCs w:val="24"/>
        </w:rPr>
        <w:t xml:space="preserve">ából, aktívan közreműködnek az </w:t>
      </w:r>
      <w:r w:rsidRPr="00C37A74">
        <w:rPr>
          <w:rFonts w:ascii="Times New Roman" w:hAnsi="Times New Roman" w:cs="Times New Roman"/>
          <w:sz w:val="24"/>
          <w:szCs w:val="24"/>
        </w:rPr>
        <w:t>in</w:t>
      </w:r>
      <w:r>
        <w:rPr>
          <w:rFonts w:ascii="Times New Roman" w:hAnsi="Times New Roman" w:cs="Times New Roman"/>
          <w:sz w:val="24"/>
          <w:szCs w:val="24"/>
        </w:rPr>
        <w:t xml:space="preserve">tézményben folyó korszerűsítési </w:t>
      </w:r>
      <w:r w:rsidRPr="00C37A74">
        <w:rPr>
          <w:rFonts w:ascii="Times New Roman" w:hAnsi="Times New Roman" w:cs="Times New Roman"/>
          <w:sz w:val="24"/>
          <w:szCs w:val="24"/>
        </w:rPr>
        <w:t>törekvésekben, nyugodt munkahelyi légkör kialakításában, a közös vállalások teljesítésében.</w:t>
      </w:r>
    </w:p>
    <w:p w:rsidR="00D144E7" w:rsidRDefault="00D144E7" w:rsidP="00D144E7">
      <w:pPr>
        <w:spacing w:after="0" w:line="276" w:lineRule="auto"/>
        <w:jc w:val="both"/>
        <w:rPr>
          <w:rFonts w:ascii="Times New Roman" w:hAnsi="Times New Roman" w:cs="Times New Roman"/>
          <w:sz w:val="24"/>
          <w:szCs w:val="24"/>
        </w:rPr>
      </w:pPr>
    </w:p>
    <w:p w:rsidR="00D144E7" w:rsidRPr="00674497" w:rsidRDefault="00D144E7" w:rsidP="00D144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Az oktató</w:t>
      </w:r>
      <w:r w:rsidRPr="00674497">
        <w:rPr>
          <w:rFonts w:ascii="Times New Roman" w:hAnsi="Times New Roman" w:cs="Times New Roman"/>
          <w:sz w:val="24"/>
          <w:szCs w:val="24"/>
        </w:rPr>
        <w:t xml:space="preserve"> alapvető feladata a rábízott gyermekek, tanulók nevelé</w:t>
      </w:r>
      <w:r>
        <w:rPr>
          <w:rFonts w:ascii="Times New Roman" w:hAnsi="Times New Roman" w:cs="Times New Roman"/>
          <w:sz w:val="24"/>
          <w:szCs w:val="24"/>
        </w:rPr>
        <w:t xml:space="preserve">se, oktatása, a </w:t>
      </w:r>
      <w:r w:rsidRPr="006A3BFF">
        <w:rPr>
          <w:rFonts w:ascii="Times New Roman" w:hAnsi="Times New Roman" w:cs="Times New Roman"/>
          <w:sz w:val="24"/>
          <w:szCs w:val="24"/>
        </w:rPr>
        <w:t>programtantervben</w:t>
      </w:r>
      <w:r>
        <w:rPr>
          <w:rFonts w:ascii="Times New Roman" w:hAnsi="Times New Roman" w:cs="Times New Roman"/>
          <w:sz w:val="24"/>
          <w:szCs w:val="24"/>
        </w:rPr>
        <w:t xml:space="preserve"> </w:t>
      </w:r>
      <w:r w:rsidRPr="00674497">
        <w:rPr>
          <w:rFonts w:ascii="Times New Roman" w:hAnsi="Times New Roman" w:cs="Times New Roman"/>
          <w:sz w:val="24"/>
          <w:szCs w:val="24"/>
        </w:rPr>
        <w:t>előírt törzsanyag átadása, elsajátításának ellenőrzése.</w:t>
      </w:r>
    </w:p>
    <w:p w:rsidR="00D144E7" w:rsidRPr="00674497" w:rsidRDefault="00D144E7" w:rsidP="00D144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Az iskola oktatói</w:t>
      </w:r>
      <w:r w:rsidRPr="00674497">
        <w:rPr>
          <w:rFonts w:ascii="Times New Roman" w:hAnsi="Times New Roman" w:cs="Times New Roman"/>
          <w:sz w:val="24"/>
          <w:szCs w:val="24"/>
        </w:rPr>
        <w:t xml:space="preserve"> az</w:t>
      </w:r>
      <w:r>
        <w:rPr>
          <w:rFonts w:ascii="Times New Roman" w:hAnsi="Times New Roman" w:cs="Times New Roman"/>
          <w:sz w:val="24"/>
          <w:szCs w:val="24"/>
        </w:rPr>
        <w:t xml:space="preserve"> oktató-nevelő tevékenységet a Szakképzési törvény, a NAT, a szaktárgyi program</w:t>
      </w:r>
      <w:r w:rsidRPr="00674497">
        <w:rPr>
          <w:rFonts w:ascii="Times New Roman" w:hAnsi="Times New Roman" w:cs="Times New Roman"/>
          <w:sz w:val="24"/>
          <w:szCs w:val="24"/>
        </w:rPr>
        <w:t xml:space="preserve">tantervek és iskolánk alapdokumentumaiban </w:t>
      </w:r>
      <w:r>
        <w:rPr>
          <w:rFonts w:ascii="Times New Roman" w:hAnsi="Times New Roman" w:cs="Times New Roman"/>
          <w:sz w:val="24"/>
          <w:szCs w:val="24"/>
        </w:rPr>
        <w:t xml:space="preserve">rögzített alapelvek, célok és </w:t>
      </w:r>
      <w:r w:rsidRPr="00674497">
        <w:rPr>
          <w:rFonts w:ascii="Times New Roman" w:hAnsi="Times New Roman" w:cs="Times New Roman"/>
          <w:sz w:val="24"/>
          <w:szCs w:val="24"/>
        </w:rPr>
        <w:t>feladatok bet</w:t>
      </w:r>
      <w:r>
        <w:rPr>
          <w:rFonts w:ascii="Times New Roman" w:hAnsi="Times New Roman" w:cs="Times New Roman"/>
          <w:sz w:val="24"/>
          <w:szCs w:val="24"/>
        </w:rPr>
        <w:t xml:space="preserve">artása mentén </w:t>
      </w:r>
      <w:r w:rsidRPr="00582BD3">
        <w:rPr>
          <w:rFonts w:ascii="Times New Roman" w:hAnsi="Times New Roman" w:cs="Times New Roman"/>
          <w:sz w:val="24"/>
          <w:szCs w:val="24"/>
        </w:rPr>
        <w:t>és a munkaközösségben meghatározott irányelveknek megfelelően</w:t>
      </w:r>
      <w:r>
        <w:rPr>
          <w:rFonts w:ascii="Times New Roman" w:hAnsi="Times New Roman" w:cs="Times New Roman"/>
          <w:sz w:val="24"/>
          <w:szCs w:val="24"/>
        </w:rPr>
        <w:t xml:space="preserve"> a</w:t>
      </w:r>
      <w:r w:rsidRPr="00674497">
        <w:rPr>
          <w:rFonts w:ascii="Times New Roman" w:hAnsi="Times New Roman" w:cs="Times New Roman"/>
          <w:sz w:val="24"/>
          <w:szCs w:val="24"/>
        </w:rPr>
        <w:t xml:space="preserve"> tudásuk legmagasabb szintjén végzik </w:t>
      </w:r>
      <w:r>
        <w:rPr>
          <w:rFonts w:ascii="Times New Roman" w:hAnsi="Times New Roman" w:cs="Times New Roman"/>
          <w:sz w:val="24"/>
          <w:szCs w:val="24"/>
        </w:rPr>
        <w:t xml:space="preserve">a technikumban, szakképző </w:t>
      </w:r>
      <w:r w:rsidRPr="00674497">
        <w:rPr>
          <w:rFonts w:ascii="Times New Roman" w:hAnsi="Times New Roman" w:cs="Times New Roman"/>
          <w:sz w:val="24"/>
          <w:szCs w:val="24"/>
        </w:rPr>
        <w:t>iskolában és kollég</w:t>
      </w:r>
      <w:r>
        <w:rPr>
          <w:rFonts w:ascii="Times New Roman" w:hAnsi="Times New Roman" w:cs="Times New Roman"/>
          <w:sz w:val="24"/>
          <w:szCs w:val="24"/>
        </w:rPr>
        <w:t xml:space="preserve">iumban. Minden </w:t>
      </w:r>
      <w:r w:rsidRPr="00674497">
        <w:rPr>
          <w:rFonts w:ascii="Times New Roman" w:hAnsi="Times New Roman" w:cs="Times New Roman"/>
          <w:sz w:val="24"/>
          <w:szCs w:val="24"/>
        </w:rPr>
        <w:t>oktató köte</w:t>
      </w:r>
      <w:r>
        <w:rPr>
          <w:rFonts w:ascii="Times New Roman" w:hAnsi="Times New Roman" w:cs="Times New Roman"/>
          <w:sz w:val="24"/>
          <w:szCs w:val="24"/>
        </w:rPr>
        <w:t xml:space="preserve">les szakmailag és pedagógiailag </w:t>
      </w:r>
      <w:r w:rsidRPr="00674497">
        <w:rPr>
          <w:rFonts w:ascii="Times New Roman" w:hAnsi="Times New Roman" w:cs="Times New Roman"/>
          <w:sz w:val="24"/>
          <w:szCs w:val="24"/>
        </w:rPr>
        <w:t>folyamatosan képezni magát a korszerű nevelés és oktatás biztosítása érdekében. Az oktató nevelőmunka folyamán fontos az intézmény, a fenntartó, a tanulók, szülők, intézményi partnerek</w:t>
      </w:r>
      <w:r>
        <w:rPr>
          <w:rFonts w:ascii="Times New Roman" w:hAnsi="Times New Roman" w:cs="Times New Roman"/>
          <w:sz w:val="24"/>
          <w:szCs w:val="24"/>
        </w:rPr>
        <w:t xml:space="preserve"> </w:t>
      </w:r>
      <w:r w:rsidRPr="00674497">
        <w:rPr>
          <w:rFonts w:ascii="Times New Roman" w:hAnsi="Times New Roman" w:cs="Times New Roman"/>
          <w:sz w:val="24"/>
          <w:szCs w:val="24"/>
        </w:rPr>
        <w:t>leendő munkaadók érdekeit szem előtt tartani.</w:t>
      </w:r>
    </w:p>
    <w:p w:rsidR="00D144E7" w:rsidRDefault="00D144E7" w:rsidP="00D144E7">
      <w:pPr>
        <w:spacing w:after="0" w:line="276" w:lineRule="auto"/>
        <w:jc w:val="both"/>
        <w:rPr>
          <w:rFonts w:ascii="Times New Roman" w:hAnsi="Times New Roman" w:cs="Times New Roman"/>
          <w:sz w:val="24"/>
          <w:szCs w:val="24"/>
        </w:rPr>
      </w:pPr>
    </w:p>
    <w:p w:rsidR="00D144E7" w:rsidRPr="00544B38" w:rsidRDefault="00544B38" w:rsidP="00544B38">
      <w:pPr>
        <w:pStyle w:val="nev04"/>
      </w:pPr>
      <w:bookmarkStart w:id="109" w:name="_Toc52520478"/>
      <w:r>
        <w:t>V.1.1.</w:t>
      </w:r>
      <w:r w:rsidR="00D144E7" w:rsidRPr="00544B38">
        <w:t xml:space="preserve"> Az oktató intézményi feladatai</w:t>
      </w:r>
      <w:bookmarkEnd w:id="109"/>
    </w:p>
    <w:p w:rsidR="00D144E7" w:rsidRPr="0057310A" w:rsidRDefault="00D144E7" w:rsidP="0057310A">
      <w:pPr>
        <w:pStyle w:val="Listaszerbekezds"/>
        <w:numPr>
          <w:ilvl w:val="0"/>
          <w:numId w:val="38"/>
        </w:numPr>
        <w:spacing w:after="0"/>
        <w:ind w:left="709"/>
        <w:jc w:val="both"/>
        <w:rPr>
          <w:rFonts w:ascii="Times New Roman" w:hAnsi="Times New Roman"/>
          <w:sz w:val="24"/>
          <w:szCs w:val="24"/>
        </w:rPr>
      </w:pPr>
      <w:r w:rsidRPr="0057310A">
        <w:rPr>
          <w:rFonts w:ascii="Times New Roman" w:hAnsi="Times New Roman"/>
          <w:sz w:val="24"/>
          <w:szCs w:val="24"/>
        </w:rPr>
        <w:t>Az oktató alapvető feladata a tanuló szakmai oktatása, illetve szakmai képzése, a képzési és kimeneti követelményekben és a programkövetelményben meghatározott törzsanyag átadása, és elsajátításának ellenőrzése, a tanulók személyiségének optimális fejlesztése, sajátos nevelési igényű tanuló esetében az egyéni fejlesztési tervben foglaltak figyelembevételével.</w:t>
      </w:r>
    </w:p>
    <w:p w:rsidR="00D144E7" w:rsidRPr="0057310A" w:rsidRDefault="00D144E7" w:rsidP="0057310A">
      <w:pPr>
        <w:pStyle w:val="Listaszerbekezds"/>
        <w:numPr>
          <w:ilvl w:val="0"/>
          <w:numId w:val="38"/>
        </w:numPr>
        <w:spacing w:after="0"/>
        <w:ind w:left="709"/>
        <w:jc w:val="both"/>
        <w:rPr>
          <w:rFonts w:ascii="Times New Roman" w:hAnsi="Times New Roman"/>
          <w:sz w:val="24"/>
          <w:szCs w:val="24"/>
        </w:rPr>
      </w:pPr>
      <w:r w:rsidRPr="0057310A">
        <w:rPr>
          <w:rFonts w:ascii="Times New Roman" w:hAnsi="Times New Roman"/>
          <w:sz w:val="24"/>
          <w:szCs w:val="24"/>
        </w:rPr>
        <w:t>A tanuló, illetve a képzésben részt vevő személy emberi méltóságát és jogait tartsa tiszteletben.</w:t>
      </w:r>
    </w:p>
    <w:p w:rsidR="00D144E7" w:rsidRPr="0057310A" w:rsidRDefault="00D144E7" w:rsidP="0057310A">
      <w:pPr>
        <w:pStyle w:val="Listaszerbekezds"/>
        <w:numPr>
          <w:ilvl w:val="0"/>
          <w:numId w:val="38"/>
        </w:numPr>
        <w:spacing w:after="0"/>
        <w:ind w:left="709"/>
        <w:jc w:val="both"/>
        <w:rPr>
          <w:rFonts w:ascii="Times New Roman" w:hAnsi="Times New Roman"/>
          <w:sz w:val="24"/>
          <w:szCs w:val="24"/>
        </w:rPr>
      </w:pPr>
      <w:r w:rsidRPr="0057310A">
        <w:rPr>
          <w:rFonts w:ascii="Times New Roman" w:hAnsi="Times New Roman"/>
          <w:sz w:val="24"/>
          <w:szCs w:val="24"/>
        </w:rPr>
        <w:t>Az intézmény általános működési feladatainak ellátása: kötelező adminisztrációs feladatok ellátása, ügyeleti tevékenység, tanórán kívüli programok törvényi előírásoknak megfelelő szervezése, lebonyolítása.</w:t>
      </w:r>
    </w:p>
    <w:p w:rsidR="00D144E7" w:rsidRPr="0057310A" w:rsidRDefault="00D144E7" w:rsidP="0057310A">
      <w:pPr>
        <w:pStyle w:val="nev03"/>
      </w:pPr>
      <w:r w:rsidRPr="0057310A">
        <w:t>Minden oktató alapvető munkaköri kötelessége az iskolai munka zavartalanságát, eredményességét, a szakmai programokban rögzített célok elérését biztosító feladatok teljesítése.</w:t>
      </w:r>
    </w:p>
    <w:p w:rsidR="00D144E7" w:rsidRDefault="00D144E7" w:rsidP="0057310A">
      <w:pPr>
        <w:pStyle w:val="nev03"/>
      </w:pPr>
      <w:r>
        <w:t>A képzési programban</w:t>
      </w:r>
      <w:r w:rsidRPr="00645FC7">
        <w:t xml:space="preserve"> rögzítettek szerint elkészített éves tanmenetek szerinti oktató munka végrehajtása; a tanulók munkájának rendszeres ellenőrzése, értékelése</w:t>
      </w:r>
      <w:r>
        <w:t>.</w:t>
      </w:r>
    </w:p>
    <w:p w:rsidR="00D144E7" w:rsidRDefault="00D144E7" w:rsidP="0057310A">
      <w:pPr>
        <w:pStyle w:val="nev03"/>
      </w:pPr>
      <w:r>
        <w:t>Az oktató minden tanév első órájában ismerteti a tantárgyi követelményeket, értékelési rendszert, a pótlási és a javítási lehetőségeket.</w:t>
      </w:r>
    </w:p>
    <w:p w:rsidR="00D144E7" w:rsidRDefault="00D144E7" w:rsidP="0057310A">
      <w:pPr>
        <w:pStyle w:val="nev03"/>
      </w:pPr>
      <w:r>
        <w:t>A számonkérés folyamatában gondot fordít arra, hogy az írásbeli és a szóbeli számonkérés egyensúlyban legyen, figyelembe véve a tantárgyi specifikumokat.</w:t>
      </w:r>
    </w:p>
    <w:p w:rsidR="00D144E7" w:rsidRDefault="00D144E7" w:rsidP="0057310A">
      <w:pPr>
        <w:pStyle w:val="nev03"/>
      </w:pPr>
      <w:r>
        <w:lastRenderedPageBreak/>
        <w:t xml:space="preserve">Az oktatókra </w:t>
      </w:r>
      <w:r w:rsidRPr="00645FC7">
        <w:t>érvényes írott és íratlan etikai elvárások betartása; személyes példamutatás</w:t>
      </w:r>
      <w:r>
        <w:t>.</w:t>
      </w:r>
    </w:p>
    <w:p w:rsidR="00D144E7" w:rsidRDefault="00D144E7" w:rsidP="0057310A">
      <w:pPr>
        <w:pStyle w:val="nev03"/>
      </w:pPr>
      <w:r>
        <w:t>Az oktató rendszeresen kapcsolatot tart a szülőkkel/gondviselőkkel, valamint tájékoztatja őket az osztályzatokról az e-naplón keresztül.</w:t>
      </w:r>
    </w:p>
    <w:p w:rsidR="00D144E7" w:rsidRDefault="00D144E7" w:rsidP="0057310A">
      <w:pPr>
        <w:pStyle w:val="nev03"/>
      </w:pPr>
      <w:r>
        <w:t>A</w:t>
      </w:r>
      <w:r w:rsidRPr="00645FC7">
        <w:t xml:space="preserve"> pedagógiai tevékenység maradéktalan ellátásához szükséges feladatok vállalása; az iskola vezetői</w:t>
      </w:r>
      <w:r>
        <w:t xml:space="preserve"> által meghatározott feladatok (</w:t>
      </w:r>
      <w:r w:rsidRPr="00645FC7">
        <w:t>pl.: he</w:t>
      </w:r>
      <w:r>
        <w:t>lyettesítés, ügyelet)</w:t>
      </w:r>
      <w:r w:rsidRPr="00645FC7">
        <w:t xml:space="preserve"> teljesítése</w:t>
      </w:r>
      <w:r>
        <w:t>.</w:t>
      </w:r>
    </w:p>
    <w:p w:rsidR="00D144E7" w:rsidRDefault="00D144E7" w:rsidP="0057310A">
      <w:pPr>
        <w:pStyle w:val="nev03"/>
      </w:pPr>
      <w:r>
        <w:t>A</w:t>
      </w:r>
      <w:r w:rsidRPr="00645FC7">
        <w:t xml:space="preserve"> tanulók testi épségének és lelki egészségének óvása, az egészséges életmódra nevelés</w:t>
      </w:r>
      <w:r>
        <w:t>.</w:t>
      </w:r>
    </w:p>
    <w:p w:rsidR="00D144E7" w:rsidRDefault="00D144E7" w:rsidP="0057310A">
      <w:pPr>
        <w:pStyle w:val="nev03"/>
      </w:pPr>
      <w:r>
        <w:t>K</w:t>
      </w:r>
      <w:r w:rsidRPr="00645FC7">
        <w:t>özreműködés a gyermek- és ifjúságvédelmi feladatok ellátásában, a gyermek, tanuló fejlődését veszélyeztető körülmények megelőzésében, feltárásában, megszüntetésében.</w:t>
      </w:r>
    </w:p>
    <w:p w:rsidR="00D144E7" w:rsidRPr="00D836D8" w:rsidRDefault="00D144E7" w:rsidP="0057310A">
      <w:pPr>
        <w:pStyle w:val="nev03"/>
      </w:pPr>
      <w:r>
        <w:t>Ó</w:t>
      </w:r>
      <w:r w:rsidRPr="00D836D8">
        <w:t>vja az iskola épületét és eszközeit, ügyel környezete tisztaságára, a rábízott iskolai eszkö</w:t>
      </w:r>
      <w:r>
        <w:t>zök leltározásában közreműködik.</w:t>
      </w:r>
    </w:p>
    <w:p w:rsidR="00D144E7" w:rsidRPr="006A3BFF" w:rsidRDefault="00D144E7" w:rsidP="00D144E7">
      <w:pPr>
        <w:spacing w:after="0" w:line="276" w:lineRule="auto"/>
        <w:jc w:val="both"/>
        <w:rPr>
          <w:rFonts w:ascii="Times New Roman" w:hAnsi="Times New Roman" w:cs="Times New Roman"/>
          <w:sz w:val="24"/>
          <w:szCs w:val="24"/>
        </w:rPr>
      </w:pPr>
    </w:p>
    <w:p w:rsidR="00D144E7" w:rsidRPr="00544B38" w:rsidRDefault="00544B38" w:rsidP="00544B38">
      <w:pPr>
        <w:pStyle w:val="nev04"/>
      </w:pPr>
      <w:bookmarkStart w:id="110" w:name="_Toc52520479"/>
      <w:r>
        <w:t>V.1.2.</w:t>
      </w:r>
      <w:r w:rsidR="00D144E7" w:rsidRPr="00544B38">
        <w:t xml:space="preserve"> Az oktató jogai</w:t>
      </w:r>
      <w:bookmarkEnd w:id="110"/>
    </w:p>
    <w:p w:rsidR="00D144E7" w:rsidRPr="009F6E6F" w:rsidRDefault="00D144E7" w:rsidP="00D144E7">
      <w:pPr>
        <w:spacing w:after="0" w:line="276" w:lineRule="auto"/>
        <w:rPr>
          <w:rFonts w:ascii="Times New Roman" w:hAnsi="Times New Roman" w:cs="Times New Roman"/>
          <w:b/>
          <w:sz w:val="24"/>
          <w:szCs w:val="24"/>
        </w:rPr>
      </w:pPr>
    </w:p>
    <w:p w:rsidR="00D144E7" w:rsidRPr="0052530A" w:rsidRDefault="00D144E7" w:rsidP="00D144E7">
      <w:pPr>
        <w:spacing w:after="0" w:line="276" w:lineRule="auto"/>
        <w:jc w:val="both"/>
        <w:rPr>
          <w:rFonts w:ascii="Times New Roman" w:hAnsi="Times New Roman" w:cs="Times New Roman"/>
          <w:sz w:val="24"/>
          <w:szCs w:val="24"/>
        </w:rPr>
      </w:pPr>
      <w:r w:rsidRPr="0052530A">
        <w:rPr>
          <w:rFonts w:ascii="Times New Roman" w:hAnsi="Times New Roman" w:cs="Times New Roman"/>
          <w:sz w:val="24"/>
          <w:szCs w:val="24"/>
        </w:rPr>
        <w:t>Az oktatót feladatának ellátásával összefüggésben megilleti az a jog, hogy</w:t>
      </w:r>
    </w:p>
    <w:p w:rsidR="00D144E7" w:rsidRPr="0057310A" w:rsidRDefault="00D144E7" w:rsidP="0057310A">
      <w:pPr>
        <w:pStyle w:val="Listaszerbekezds"/>
        <w:numPr>
          <w:ilvl w:val="0"/>
          <w:numId w:val="39"/>
        </w:numPr>
        <w:spacing w:after="0"/>
        <w:ind w:left="709"/>
        <w:jc w:val="both"/>
        <w:rPr>
          <w:rFonts w:ascii="Times New Roman" w:hAnsi="Times New Roman"/>
          <w:sz w:val="24"/>
          <w:szCs w:val="24"/>
        </w:rPr>
      </w:pPr>
      <w:r w:rsidRPr="0057310A">
        <w:rPr>
          <w:rFonts w:ascii="Times New Roman" w:hAnsi="Times New Roman"/>
          <w:sz w:val="24"/>
          <w:szCs w:val="24"/>
        </w:rPr>
        <w:t>személyét, mint az oktatói testület tagját megbecsüljék, emberi méltóságát és személyiségi jogait tiszteletben tartsák, nevelői-oktatói tevékenységét értékeljék és elismerjék,</w:t>
      </w:r>
    </w:p>
    <w:p w:rsidR="00D144E7" w:rsidRPr="0057310A" w:rsidRDefault="00D144E7" w:rsidP="0057310A">
      <w:pPr>
        <w:pStyle w:val="Listaszerbekezds"/>
        <w:numPr>
          <w:ilvl w:val="0"/>
          <w:numId w:val="39"/>
        </w:numPr>
        <w:spacing w:after="0"/>
        <w:ind w:left="709"/>
        <w:jc w:val="both"/>
        <w:rPr>
          <w:rFonts w:ascii="Times New Roman" w:hAnsi="Times New Roman"/>
          <w:sz w:val="24"/>
          <w:szCs w:val="24"/>
        </w:rPr>
      </w:pPr>
      <w:r w:rsidRPr="0057310A">
        <w:rPr>
          <w:rFonts w:ascii="Times New Roman" w:hAnsi="Times New Roman"/>
          <w:sz w:val="24"/>
          <w:szCs w:val="24"/>
        </w:rPr>
        <w:t>a szakképző intézmény szakmai programja, illetve a szakmai képzés képzési programja alapján az ismereteket, a tananyagot, a szakmai oktatás, illetve a szakmai képzés módszereit megválassza,</w:t>
      </w:r>
    </w:p>
    <w:p w:rsidR="00D144E7" w:rsidRPr="0057310A" w:rsidRDefault="00D144E7" w:rsidP="0057310A">
      <w:pPr>
        <w:pStyle w:val="Listaszerbekezds"/>
        <w:numPr>
          <w:ilvl w:val="0"/>
          <w:numId w:val="39"/>
        </w:numPr>
        <w:spacing w:after="0"/>
        <w:ind w:left="709"/>
        <w:jc w:val="both"/>
        <w:rPr>
          <w:rFonts w:ascii="Times New Roman" w:hAnsi="Times New Roman"/>
          <w:sz w:val="24"/>
          <w:szCs w:val="24"/>
        </w:rPr>
      </w:pPr>
      <w:r w:rsidRPr="0057310A">
        <w:rPr>
          <w:rFonts w:ascii="Times New Roman" w:hAnsi="Times New Roman"/>
          <w:sz w:val="24"/>
          <w:szCs w:val="24"/>
        </w:rPr>
        <w:t>a szakképző intézmény szakmai programja, illetve a szakmai képzés képzési programja alapján - a szakmai munkaközösség véleményének kikérésével - megválassza az alkalmazott tankönyveket, a tanulmányi segédleteket, a szemléltető és a szakképzés céljait szolgáló pedagógiai szakmai eszközöket,</w:t>
      </w:r>
    </w:p>
    <w:p w:rsidR="00D144E7" w:rsidRPr="0057310A" w:rsidRDefault="00D144E7" w:rsidP="0057310A">
      <w:pPr>
        <w:pStyle w:val="Listaszerbekezds"/>
        <w:numPr>
          <w:ilvl w:val="0"/>
          <w:numId w:val="39"/>
        </w:numPr>
        <w:spacing w:after="0"/>
        <w:ind w:left="709"/>
        <w:jc w:val="both"/>
        <w:rPr>
          <w:rFonts w:ascii="Times New Roman" w:hAnsi="Times New Roman"/>
          <w:sz w:val="24"/>
          <w:szCs w:val="24"/>
        </w:rPr>
      </w:pPr>
      <w:r w:rsidRPr="0057310A">
        <w:rPr>
          <w:rFonts w:ascii="Times New Roman" w:hAnsi="Times New Roman"/>
          <w:sz w:val="24"/>
          <w:szCs w:val="24"/>
        </w:rPr>
        <w:t>hozzájusson a munkájához szükséges ismeretekhez, intézményi és fenntartói információkhoz,</w:t>
      </w:r>
    </w:p>
    <w:p w:rsidR="00D144E7" w:rsidRPr="0057310A" w:rsidRDefault="00D144E7" w:rsidP="0057310A">
      <w:pPr>
        <w:pStyle w:val="Listaszerbekezds"/>
        <w:numPr>
          <w:ilvl w:val="0"/>
          <w:numId w:val="39"/>
        </w:numPr>
        <w:spacing w:after="0"/>
        <w:ind w:left="709"/>
        <w:jc w:val="both"/>
        <w:rPr>
          <w:rFonts w:ascii="Times New Roman" w:hAnsi="Times New Roman"/>
          <w:sz w:val="24"/>
          <w:szCs w:val="24"/>
        </w:rPr>
      </w:pPr>
      <w:r w:rsidRPr="0057310A">
        <w:rPr>
          <w:rFonts w:ascii="Times New Roman" w:hAnsi="Times New Roman"/>
          <w:sz w:val="24"/>
          <w:szCs w:val="24"/>
        </w:rPr>
        <w:t>az oktatói testület tagjaként részt vegyen a szakképző intézmény szakmai programjának és a szakmai képzés képzési programjának megalkotásában, elfogadásában és értékelésében, gyakorolja az oktatói testület tagjait megillető jogokat,</w:t>
      </w:r>
    </w:p>
    <w:p w:rsidR="00D144E7" w:rsidRPr="0057310A" w:rsidRDefault="00D144E7" w:rsidP="0057310A">
      <w:pPr>
        <w:pStyle w:val="Listaszerbekezds"/>
        <w:numPr>
          <w:ilvl w:val="0"/>
          <w:numId w:val="39"/>
        </w:numPr>
        <w:spacing w:after="0"/>
        <w:ind w:left="709"/>
        <w:jc w:val="both"/>
        <w:rPr>
          <w:rFonts w:ascii="Times New Roman" w:hAnsi="Times New Roman"/>
          <w:sz w:val="24"/>
          <w:szCs w:val="24"/>
        </w:rPr>
      </w:pPr>
      <w:r w:rsidRPr="0057310A">
        <w:rPr>
          <w:rFonts w:ascii="Times New Roman" w:hAnsi="Times New Roman"/>
          <w:sz w:val="24"/>
          <w:szCs w:val="24"/>
        </w:rPr>
        <w:t>szakmai ismereteit, tudását szervezett továbbképzésben való részvétel útján gyarapítsa,</w:t>
      </w:r>
    </w:p>
    <w:p w:rsidR="00D144E7" w:rsidRPr="0057310A" w:rsidRDefault="00D144E7" w:rsidP="0057310A">
      <w:pPr>
        <w:pStyle w:val="Listaszerbekezds"/>
        <w:numPr>
          <w:ilvl w:val="0"/>
          <w:numId w:val="39"/>
        </w:numPr>
        <w:spacing w:after="0"/>
        <w:ind w:left="709"/>
        <w:jc w:val="both"/>
        <w:rPr>
          <w:rFonts w:ascii="Times New Roman" w:hAnsi="Times New Roman"/>
          <w:sz w:val="24"/>
          <w:szCs w:val="24"/>
        </w:rPr>
      </w:pPr>
      <w:r w:rsidRPr="0057310A">
        <w:rPr>
          <w:rFonts w:ascii="Times New Roman" w:hAnsi="Times New Roman"/>
          <w:sz w:val="24"/>
          <w:szCs w:val="24"/>
        </w:rPr>
        <w:t>szakmai egyesületek tagjaként vagy képviseletében részt vegyen szakképzéssel foglalkozó testületek munkájában,</w:t>
      </w:r>
    </w:p>
    <w:p w:rsidR="00D144E7" w:rsidRPr="0057310A" w:rsidRDefault="00D144E7" w:rsidP="0057310A">
      <w:pPr>
        <w:pStyle w:val="Listaszerbekezds"/>
        <w:numPr>
          <w:ilvl w:val="0"/>
          <w:numId w:val="39"/>
        </w:numPr>
        <w:spacing w:after="0"/>
        <w:ind w:left="709"/>
        <w:jc w:val="both"/>
        <w:rPr>
          <w:rFonts w:ascii="Times New Roman" w:hAnsi="Times New Roman"/>
          <w:sz w:val="24"/>
          <w:szCs w:val="24"/>
        </w:rPr>
      </w:pPr>
      <w:r w:rsidRPr="0057310A">
        <w:rPr>
          <w:rFonts w:ascii="Times New Roman" w:hAnsi="Times New Roman"/>
          <w:sz w:val="24"/>
          <w:szCs w:val="24"/>
        </w:rPr>
        <w:t>a szakképző intézmény könyvtárán keresztül használatra megkapja a munkájához szükséges tankönyveket, digitális tananyagokat, tanári segédkönyveket, informatikai eszközöket.</w:t>
      </w:r>
    </w:p>
    <w:p w:rsidR="00D144E7" w:rsidRDefault="00D144E7" w:rsidP="00D144E7">
      <w:pPr>
        <w:spacing w:after="0" w:line="276" w:lineRule="auto"/>
        <w:rPr>
          <w:rFonts w:ascii="Times New Roman" w:hAnsi="Times New Roman" w:cs="Times New Roman"/>
          <w:b/>
          <w:sz w:val="24"/>
          <w:szCs w:val="24"/>
        </w:rPr>
      </w:pPr>
    </w:p>
    <w:p w:rsidR="00D144E7" w:rsidRPr="00936708" w:rsidRDefault="00544B38" w:rsidP="00544B38">
      <w:pPr>
        <w:pStyle w:val="nev04"/>
      </w:pPr>
      <w:bookmarkStart w:id="111" w:name="_Toc52520480"/>
      <w:r>
        <w:t>V.1.3.</w:t>
      </w:r>
      <w:r w:rsidR="00D144E7" w:rsidRPr="00936708">
        <w:t xml:space="preserve"> Az osztályfőnöki munka tartalma, az osztályfőnök feladatai</w:t>
      </w:r>
      <w:bookmarkEnd w:id="111"/>
    </w:p>
    <w:p w:rsidR="00D144E7" w:rsidRPr="0060696B" w:rsidRDefault="00D144E7" w:rsidP="00D144E7">
      <w:pPr>
        <w:spacing w:after="0" w:line="276" w:lineRule="auto"/>
        <w:rPr>
          <w:rFonts w:ascii="Times New Roman" w:hAnsi="Times New Roman" w:cs="Times New Roman"/>
          <w:b/>
          <w:sz w:val="24"/>
          <w:szCs w:val="24"/>
        </w:rPr>
      </w:pPr>
    </w:p>
    <w:p w:rsidR="00D144E7" w:rsidRPr="00674497" w:rsidRDefault="00D144E7" w:rsidP="00D144E7">
      <w:pPr>
        <w:spacing w:after="0" w:line="276" w:lineRule="auto"/>
        <w:jc w:val="both"/>
        <w:rPr>
          <w:rFonts w:ascii="Times New Roman" w:hAnsi="Times New Roman" w:cs="Times New Roman"/>
          <w:sz w:val="24"/>
          <w:szCs w:val="24"/>
        </w:rPr>
      </w:pPr>
      <w:r w:rsidRPr="00674497">
        <w:rPr>
          <w:rFonts w:ascii="Times New Roman" w:hAnsi="Times New Roman" w:cs="Times New Roman"/>
          <w:sz w:val="24"/>
          <w:szCs w:val="24"/>
        </w:rPr>
        <w:t xml:space="preserve">Az osztályfőnököt – </w:t>
      </w:r>
      <w:r>
        <w:rPr>
          <w:rFonts w:ascii="Times New Roman" w:hAnsi="Times New Roman" w:cs="Times New Roman"/>
          <w:sz w:val="24"/>
          <w:szCs w:val="24"/>
        </w:rPr>
        <w:t xml:space="preserve">a nevelési igazgatóhelyettes javaslata alapján – az igazgató bízza </w:t>
      </w:r>
      <w:r w:rsidRPr="00674497">
        <w:rPr>
          <w:rFonts w:ascii="Times New Roman" w:hAnsi="Times New Roman" w:cs="Times New Roman"/>
          <w:sz w:val="24"/>
          <w:szCs w:val="24"/>
        </w:rPr>
        <w:t>meg minden tanév elején.</w:t>
      </w:r>
    </w:p>
    <w:p w:rsidR="00D144E7" w:rsidRDefault="00D144E7" w:rsidP="00D144E7">
      <w:pPr>
        <w:spacing w:after="0" w:line="276" w:lineRule="auto"/>
        <w:jc w:val="both"/>
        <w:rPr>
          <w:rFonts w:ascii="Times New Roman" w:hAnsi="Times New Roman" w:cs="Times New Roman"/>
          <w:sz w:val="24"/>
          <w:szCs w:val="24"/>
        </w:rPr>
      </w:pPr>
    </w:p>
    <w:p w:rsidR="00D144E7" w:rsidRPr="00695E25" w:rsidRDefault="00D144E7" w:rsidP="00D144E7">
      <w:pPr>
        <w:spacing w:after="0" w:line="276" w:lineRule="auto"/>
        <w:jc w:val="both"/>
        <w:rPr>
          <w:rFonts w:ascii="Times New Roman" w:hAnsi="Times New Roman" w:cs="Times New Roman"/>
          <w:b/>
          <w:sz w:val="24"/>
          <w:szCs w:val="24"/>
        </w:rPr>
      </w:pPr>
      <w:r w:rsidRPr="00695E25">
        <w:rPr>
          <w:rFonts w:ascii="Times New Roman" w:hAnsi="Times New Roman" w:cs="Times New Roman"/>
          <w:b/>
          <w:sz w:val="24"/>
          <w:szCs w:val="24"/>
        </w:rPr>
        <w:t>Az osztályfőnöki munka</w:t>
      </w:r>
      <w:r>
        <w:rPr>
          <w:rFonts w:ascii="Times New Roman" w:hAnsi="Times New Roman" w:cs="Times New Roman"/>
          <w:b/>
          <w:sz w:val="24"/>
          <w:szCs w:val="24"/>
        </w:rPr>
        <w:t xml:space="preserve"> tartalma</w:t>
      </w:r>
      <w:r w:rsidRPr="00695E25">
        <w:rPr>
          <w:rFonts w:ascii="Times New Roman" w:hAnsi="Times New Roman" w:cs="Times New Roman"/>
          <w:b/>
          <w:sz w:val="24"/>
          <w:szCs w:val="24"/>
        </w:rPr>
        <w:t>:</w:t>
      </w:r>
    </w:p>
    <w:p w:rsidR="00D144E7" w:rsidRPr="0057310A" w:rsidRDefault="00D144E7" w:rsidP="0057310A">
      <w:pPr>
        <w:pStyle w:val="Listaszerbekezds"/>
        <w:numPr>
          <w:ilvl w:val="0"/>
          <w:numId w:val="40"/>
        </w:numPr>
        <w:spacing w:after="0"/>
        <w:jc w:val="both"/>
        <w:rPr>
          <w:rFonts w:ascii="Times New Roman" w:hAnsi="Times New Roman"/>
          <w:sz w:val="24"/>
          <w:szCs w:val="24"/>
        </w:rPr>
      </w:pPr>
      <w:r w:rsidRPr="0057310A">
        <w:rPr>
          <w:rFonts w:ascii="Times New Roman" w:hAnsi="Times New Roman"/>
          <w:sz w:val="24"/>
          <w:szCs w:val="24"/>
        </w:rPr>
        <w:lastRenderedPageBreak/>
        <w:t xml:space="preserve">Az osztályfőnök olyan pedagógiai kompetenciával rendelkező szakember, akinek erkölcsi és jogi felelősséget kell vállalnia valamennyi rábízott tanulóért. </w:t>
      </w:r>
    </w:p>
    <w:p w:rsidR="00D144E7" w:rsidRPr="0057310A" w:rsidRDefault="00D144E7" w:rsidP="0057310A">
      <w:pPr>
        <w:pStyle w:val="Listaszerbekezds"/>
        <w:numPr>
          <w:ilvl w:val="0"/>
          <w:numId w:val="40"/>
        </w:numPr>
        <w:spacing w:after="0"/>
        <w:jc w:val="both"/>
        <w:rPr>
          <w:rFonts w:ascii="Times New Roman" w:hAnsi="Times New Roman"/>
          <w:sz w:val="24"/>
          <w:szCs w:val="24"/>
        </w:rPr>
      </w:pPr>
      <w:r w:rsidRPr="0057310A">
        <w:rPr>
          <w:rFonts w:ascii="Times New Roman" w:hAnsi="Times New Roman"/>
          <w:sz w:val="24"/>
          <w:szCs w:val="24"/>
        </w:rPr>
        <w:t xml:space="preserve">Nevelő munkáját a tanuló egyéni fejlődéséhez, tempójához és szociális hátteréhez igazítja, tiszteletbe tartva az egyes tanulók emberi méltóságát és az esélyegyenlőség érvényesülését. </w:t>
      </w:r>
    </w:p>
    <w:p w:rsidR="00D144E7" w:rsidRPr="0057310A" w:rsidRDefault="00D144E7" w:rsidP="0057310A">
      <w:pPr>
        <w:pStyle w:val="Listaszerbekezds"/>
        <w:numPr>
          <w:ilvl w:val="0"/>
          <w:numId w:val="40"/>
        </w:numPr>
        <w:spacing w:after="0"/>
        <w:jc w:val="both"/>
        <w:rPr>
          <w:rFonts w:ascii="Times New Roman" w:hAnsi="Times New Roman"/>
          <w:sz w:val="24"/>
          <w:szCs w:val="24"/>
        </w:rPr>
      </w:pPr>
      <w:r w:rsidRPr="0057310A">
        <w:rPr>
          <w:rFonts w:ascii="Times New Roman" w:hAnsi="Times New Roman"/>
          <w:sz w:val="24"/>
          <w:szCs w:val="24"/>
        </w:rPr>
        <w:t xml:space="preserve">Tartja a kapcsolatot az osztályában tanító </w:t>
      </w:r>
      <w:r w:rsidR="00606BEA" w:rsidRPr="0057310A">
        <w:rPr>
          <w:rFonts w:ascii="Times New Roman" w:hAnsi="Times New Roman"/>
          <w:sz w:val="24"/>
          <w:szCs w:val="24"/>
        </w:rPr>
        <w:t>oktatókkal</w:t>
      </w:r>
      <w:r w:rsidRPr="0057310A">
        <w:rPr>
          <w:rFonts w:ascii="Times New Roman" w:hAnsi="Times New Roman"/>
          <w:sz w:val="24"/>
          <w:szCs w:val="24"/>
        </w:rPr>
        <w:t>, és a tanulók szüleivel.</w:t>
      </w:r>
    </w:p>
    <w:p w:rsidR="00D144E7" w:rsidRPr="0057310A" w:rsidRDefault="00D144E7" w:rsidP="0057310A">
      <w:pPr>
        <w:pStyle w:val="Listaszerbekezds"/>
        <w:numPr>
          <w:ilvl w:val="0"/>
          <w:numId w:val="40"/>
        </w:numPr>
        <w:spacing w:after="0"/>
        <w:jc w:val="both"/>
        <w:rPr>
          <w:rFonts w:ascii="Times New Roman" w:hAnsi="Times New Roman"/>
          <w:sz w:val="24"/>
          <w:szCs w:val="24"/>
        </w:rPr>
      </w:pPr>
      <w:r w:rsidRPr="0057310A">
        <w:rPr>
          <w:rFonts w:ascii="Times New Roman" w:hAnsi="Times New Roman"/>
          <w:sz w:val="24"/>
          <w:szCs w:val="24"/>
        </w:rPr>
        <w:t xml:space="preserve">Az osztályfőnök folyamatosan képviseli az iskola terveit és törekvéseit tanítványaik és a szülők körében, információkat ad és kap, bevonja a gyerekeket és a szüleiket az iskolai programokba, képviseli a tanulók érdekeit, kiemelt gondot fordít a személyiség- és közösségfejlesztésre, illetve a hatékony egészség- és környezeti nevelésre. </w:t>
      </w:r>
    </w:p>
    <w:p w:rsidR="00D144E7" w:rsidRPr="0057310A" w:rsidRDefault="00D144E7" w:rsidP="0057310A">
      <w:pPr>
        <w:pStyle w:val="Listaszerbekezds"/>
        <w:numPr>
          <w:ilvl w:val="0"/>
          <w:numId w:val="40"/>
        </w:numPr>
        <w:spacing w:after="0"/>
        <w:jc w:val="both"/>
        <w:rPr>
          <w:rFonts w:ascii="Times New Roman" w:hAnsi="Times New Roman"/>
          <w:sz w:val="24"/>
          <w:szCs w:val="24"/>
        </w:rPr>
      </w:pPr>
      <w:r w:rsidRPr="0057310A">
        <w:rPr>
          <w:rFonts w:ascii="Times New Roman" w:hAnsi="Times New Roman"/>
          <w:sz w:val="24"/>
          <w:szCs w:val="24"/>
        </w:rPr>
        <w:t>Ezek során együttműködik gyermek- és ifjúságvédelmi szakemberekkel, szervezetekkel.</w:t>
      </w:r>
    </w:p>
    <w:p w:rsidR="00D144E7" w:rsidRDefault="00D144E7" w:rsidP="00D144E7">
      <w:pPr>
        <w:spacing w:after="0" w:line="276" w:lineRule="auto"/>
        <w:jc w:val="both"/>
        <w:rPr>
          <w:rFonts w:ascii="Times New Roman" w:hAnsi="Times New Roman" w:cs="Times New Roman"/>
          <w:sz w:val="24"/>
          <w:szCs w:val="24"/>
        </w:rPr>
      </w:pPr>
    </w:p>
    <w:tbl>
      <w:tblPr>
        <w:tblW w:w="907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4535"/>
        <w:gridCol w:w="4535"/>
      </w:tblGrid>
      <w:tr w:rsidR="00D144E7" w:rsidRPr="00601273" w:rsidTr="0096034F">
        <w:trPr>
          <w:jc w:val="center"/>
        </w:trPr>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spacing w:after="0" w:line="240" w:lineRule="auto"/>
              <w:jc w:val="center"/>
              <w:rPr>
                <w:rFonts w:ascii="Times New Roman" w:hAnsi="Times New Roman"/>
                <w:b/>
                <w:color w:val="000000"/>
                <w:sz w:val="24"/>
                <w:szCs w:val="24"/>
              </w:rPr>
            </w:pPr>
            <w:r w:rsidRPr="00601273">
              <w:rPr>
                <w:rFonts w:ascii="Times New Roman" w:hAnsi="Times New Roman"/>
                <w:b/>
                <w:color w:val="000000"/>
                <w:sz w:val="24"/>
                <w:szCs w:val="24"/>
              </w:rPr>
              <w:t>Az Osztályközösség-építés (OKÉ) programban fejlesztendő kompetenciák</w:t>
            </w:r>
          </w:p>
        </w:tc>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spacing w:after="0" w:line="240" w:lineRule="auto"/>
              <w:jc w:val="center"/>
              <w:rPr>
                <w:rFonts w:ascii="Times New Roman" w:hAnsi="Times New Roman"/>
                <w:b/>
                <w:sz w:val="24"/>
                <w:szCs w:val="24"/>
              </w:rPr>
            </w:pPr>
            <w:r w:rsidRPr="00601273">
              <w:rPr>
                <w:rFonts w:ascii="Times New Roman" w:hAnsi="Times New Roman"/>
                <w:b/>
                <w:sz w:val="24"/>
                <w:szCs w:val="24"/>
              </w:rPr>
              <w:t>A NAT fejlesztési területeinek, nevelési céljainak elemei</w:t>
            </w:r>
          </w:p>
        </w:tc>
      </w:tr>
      <w:tr w:rsidR="00D144E7" w:rsidRPr="00601273" w:rsidTr="0096034F">
        <w:trPr>
          <w:jc w:val="center"/>
        </w:trPr>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spacing w:after="0" w:line="240" w:lineRule="auto"/>
              <w:rPr>
                <w:rFonts w:ascii="Times New Roman" w:hAnsi="Times New Roman"/>
                <w:b/>
                <w:color w:val="000000"/>
                <w:sz w:val="24"/>
                <w:szCs w:val="24"/>
              </w:rPr>
            </w:pPr>
            <w:r w:rsidRPr="00601273">
              <w:rPr>
                <w:rFonts w:ascii="Times New Roman" w:hAnsi="Times New Roman"/>
                <w:b/>
                <w:color w:val="000000"/>
                <w:sz w:val="24"/>
                <w:szCs w:val="24"/>
              </w:rPr>
              <w:t>A) Kommunikációs kompetenciák</w:t>
            </w:r>
          </w:p>
        </w:tc>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spacing w:after="0" w:line="240" w:lineRule="auto"/>
              <w:rPr>
                <w:rFonts w:ascii="Times New Roman" w:hAnsi="Times New Roman"/>
                <w:b/>
                <w:color w:val="000000"/>
                <w:sz w:val="24"/>
                <w:szCs w:val="24"/>
              </w:rPr>
            </w:pPr>
          </w:p>
        </w:tc>
      </w:tr>
      <w:tr w:rsidR="00D144E7" w:rsidRPr="00601273" w:rsidTr="0096034F">
        <w:trPr>
          <w:jc w:val="center"/>
        </w:trPr>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autoSpaceDE w:val="0"/>
              <w:autoSpaceDN w:val="0"/>
              <w:adjustRightInd w:val="0"/>
              <w:spacing w:before="120" w:after="0" w:line="240" w:lineRule="auto"/>
              <w:ind w:right="283"/>
              <w:rPr>
                <w:rFonts w:ascii="Times New Roman" w:hAnsi="Times New Roman"/>
                <w:sz w:val="24"/>
                <w:szCs w:val="24"/>
              </w:rPr>
            </w:pPr>
            <w:r w:rsidRPr="00601273">
              <w:rPr>
                <w:rFonts w:ascii="Times New Roman" w:hAnsi="Times New Roman"/>
                <w:color w:val="000000"/>
                <w:sz w:val="24"/>
                <w:szCs w:val="24"/>
              </w:rPr>
              <w:t xml:space="preserve">A </w:t>
            </w:r>
            <w:r w:rsidRPr="00601273">
              <w:rPr>
                <w:rFonts w:ascii="Times New Roman" w:hAnsi="Times New Roman"/>
                <w:i/>
                <w:color w:val="000000"/>
                <w:sz w:val="24"/>
                <w:szCs w:val="24"/>
              </w:rPr>
              <w:t>kommunikációs készség</w:t>
            </w:r>
            <w:r w:rsidRPr="00601273">
              <w:rPr>
                <w:rFonts w:ascii="Times New Roman" w:hAnsi="Times New Roman"/>
                <w:color w:val="000000"/>
                <w:sz w:val="24"/>
                <w:szCs w:val="24"/>
              </w:rPr>
              <w:t xml:space="preserve"> fejlesztése, amely olyan társadalmi érintkezési forma, amely nélkülözhetetlen az iskolai és az osztályközösség életében való </w:t>
            </w:r>
            <w:r w:rsidRPr="00601273">
              <w:rPr>
                <w:rFonts w:ascii="Times New Roman" w:hAnsi="Times New Roman"/>
                <w:i/>
                <w:color w:val="000000"/>
                <w:sz w:val="24"/>
                <w:szCs w:val="24"/>
              </w:rPr>
              <w:t xml:space="preserve">aktív részvételhez. </w:t>
            </w:r>
            <w:r w:rsidRPr="00601273">
              <w:rPr>
                <w:rFonts w:ascii="Times New Roman" w:hAnsi="Times New Roman"/>
                <w:color w:val="000000"/>
                <w:sz w:val="24"/>
                <w:szCs w:val="24"/>
              </w:rPr>
              <w:t xml:space="preserve">A fejlesztés hátterében az a törekvés húzódhat meg, hogy a tanuló a közösség tagjaival pozitív és eredményes interakciókat folytasson, amely csökkentheti és tompíthatja az iskolai konfliktusok számát, az agresszivitás mértékét. </w:t>
            </w:r>
          </w:p>
        </w:tc>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Médiatudatosságra nevelés.</w:t>
            </w:r>
          </w:p>
          <w:p w:rsidR="00D144E7" w:rsidRPr="00601273" w:rsidRDefault="00D144E7" w:rsidP="0096034F">
            <w:pPr>
              <w:spacing w:after="0" w:line="240" w:lineRule="auto"/>
              <w:rPr>
                <w:rFonts w:ascii="Times New Roman" w:hAnsi="Times New Roman"/>
                <w:color w:val="000000"/>
                <w:sz w:val="24"/>
                <w:szCs w:val="24"/>
              </w:rPr>
            </w:pPr>
            <w:r w:rsidRPr="00601273">
              <w:rPr>
                <w:rFonts w:ascii="Times New Roman" w:hAnsi="Times New Roman"/>
                <w:sz w:val="24"/>
                <w:szCs w:val="24"/>
              </w:rPr>
              <w:t>Nemzeti és európai azonosságtudat – egyetemes kultúra.</w:t>
            </w:r>
          </w:p>
        </w:tc>
      </w:tr>
      <w:tr w:rsidR="00D144E7" w:rsidRPr="00601273" w:rsidTr="0096034F">
        <w:trPr>
          <w:jc w:val="center"/>
        </w:trPr>
        <w:tc>
          <w:tcPr>
            <w:tcW w:w="4535" w:type="dxa"/>
            <w:tcBorders>
              <w:top w:val="single" w:sz="4" w:space="0" w:color="auto"/>
              <w:left w:val="single" w:sz="4" w:space="0" w:color="auto"/>
              <w:bottom w:val="single" w:sz="4" w:space="0" w:color="auto"/>
              <w:right w:val="single" w:sz="4" w:space="0" w:color="auto"/>
            </w:tcBorders>
            <w:vAlign w:val="center"/>
          </w:tcPr>
          <w:p w:rsidR="00D144E7" w:rsidRPr="000D2054" w:rsidRDefault="00D144E7" w:rsidP="0096034F">
            <w:pPr>
              <w:spacing w:after="0" w:line="240" w:lineRule="auto"/>
              <w:rPr>
                <w:rFonts w:ascii="Times New Roman" w:hAnsi="Times New Roman"/>
                <w:b/>
                <w:i/>
                <w:color w:val="000000"/>
                <w:sz w:val="24"/>
                <w:szCs w:val="24"/>
              </w:rPr>
            </w:pPr>
            <w:r w:rsidRPr="000D2054">
              <w:rPr>
                <w:rFonts w:ascii="Times New Roman" w:hAnsi="Times New Roman"/>
                <w:b/>
                <w:i/>
                <w:color w:val="000000"/>
                <w:sz w:val="24"/>
                <w:szCs w:val="24"/>
              </w:rPr>
              <w:t>Beszédkészség, szóbeli szövegek megértése, alkotása</w:t>
            </w:r>
          </w:p>
        </w:tc>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spacing w:before="120" w:after="0" w:line="240" w:lineRule="auto"/>
              <w:rPr>
                <w:rFonts w:ascii="Times New Roman" w:hAnsi="Times New Roman"/>
                <w:b/>
                <w:color w:val="000000"/>
                <w:sz w:val="24"/>
                <w:szCs w:val="24"/>
              </w:rPr>
            </w:pPr>
          </w:p>
        </w:tc>
      </w:tr>
      <w:tr w:rsidR="00D144E7" w:rsidRPr="00601273" w:rsidTr="0096034F">
        <w:trPr>
          <w:jc w:val="center"/>
        </w:trPr>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autoSpaceDE w:val="0"/>
              <w:autoSpaceDN w:val="0"/>
              <w:adjustRightInd w:val="0"/>
              <w:spacing w:before="120" w:after="0" w:line="240" w:lineRule="auto"/>
              <w:ind w:right="283"/>
              <w:rPr>
                <w:rFonts w:ascii="Times New Roman" w:hAnsi="Times New Roman"/>
                <w:sz w:val="24"/>
                <w:szCs w:val="24"/>
              </w:rPr>
            </w:pPr>
            <w:r w:rsidRPr="00601273">
              <w:rPr>
                <w:rFonts w:ascii="Times New Roman" w:hAnsi="Times New Roman"/>
                <w:i/>
                <w:color w:val="000000"/>
                <w:sz w:val="24"/>
                <w:szCs w:val="24"/>
              </w:rPr>
              <w:t>Beszédkészség</w:t>
            </w:r>
            <w:r w:rsidRPr="00601273">
              <w:rPr>
                <w:rFonts w:ascii="Times New Roman" w:hAnsi="Times New Roman"/>
                <w:color w:val="000000"/>
                <w:sz w:val="24"/>
                <w:szCs w:val="24"/>
              </w:rPr>
              <w:t xml:space="preserve">, szóbeli szövegek megértése, értelmezése és alkotása. Ennek a területnek a fejlesztése kiemelkedően fontos, hiszen közismert, hogy a tanulók egy része az általános iskolai tanulmányok befejezését követően sem rendelkezik az </w:t>
            </w:r>
            <w:r>
              <w:rPr>
                <w:rFonts w:ascii="Times New Roman" w:hAnsi="Times New Roman"/>
                <w:color w:val="000000"/>
                <w:sz w:val="24"/>
                <w:szCs w:val="24"/>
              </w:rPr>
              <w:t>ú</w:t>
            </w:r>
            <w:r w:rsidRPr="00601273">
              <w:rPr>
                <w:rFonts w:ascii="Times New Roman" w:hAnsi="Times New Roman"/>
                <w:color w:val="000000"/>
                <w:sz w:val="24"/>
                <w:szCs w:val="24"/>
              </w:rPr>
              <w:t xml:space="preserve">n. kapunyitogató kompetenciákkal, azaz nem tud írni és olvasni megfelelő módon, így gyakorlatilag funkcionális analfabétának tekinthető. A megfelelő szintű beszéd(készség) hiánya lehetetlenné teszi a tanuló részvételét az osztályban történő, </w:t>
            </w:r>
            <w:r w:rsidRPr="00601273">
              <w:rPr>
                <w:rFonts w:ascii="Times New Roman" w:hAnsi="Times New Roman"/>
                <w:i/>
                <w:color w:val="000000"/>
                <w:sz w:val="24"/>
                <w:szCs w:val="24"/>
              </w:rPr>
              <w:t>tanórákhoz kötött</w:t>
            </w:r>
            <w:r w:rsidRPr="00601273">
              <w:rPr>
                <w:rFonts w:ascii="Times New Roman" w:hAnsi="Times New Roman"/>
                <w:color w:val="000000"/>
                <w:sz w:val="24"/>
                <w:szCs w:val="24"/>
              </w:rPr>
              <w:t xml:space="preserve"> interakciós folyamatokban. Ennek a területnek egy másik komponense az olvasás, az írott szövegek megértése, és esetenként írott szövegek létrehozása, a szövegalkotás is. </w:t>
            </w:r>
            <w:r w:rsidRPr="00601273">
              <w:rPr>
                <w:rFonts w:ascii="Times New Roman" w:hAnsi="Times New Roman"/>
                <w:color w:val="000000"/>
                <w:sz w:val="24"/>
                <w:szCs w:val="24"/>
              </w:rPr>
              <w:lastRenderedPageBreak/>
              <w:t>Az egyéni szintű fejlesztési programok tervezésének alapját éppen ezen kompetenciák hiányának regisztrálása képezi. A szaktárgyi szintű fejlesztési tervek számára e program kulcsfontosságú információkat nyújthat.</w:t>
            </w:r>
          </w:p>
        </w:tc>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lastRenderedPageBreak/>
              <w:t>Médiatudatosságra nevelés.</w:t>
            </w:r>
          </w:p>
          <w:p w:rsidR="00D144E7" w:rsidRPr="00601273" w:rsidRDefault="00D144E7" w:rsidP="0096034F">
            <w:pPr>
              <w:spacing w:before="120" w:after="0" w:line="240" w:lineRule="auto"/>
              <w:rPr>
                <w:rFonts w:ascii="Times New Roman" w:hAnsi="Times New Roman"/>
                <w:color w:val="000000"/>
                <w:sz w:val="24"/>
                <w:szCs w:val="24"/>
              </w:rPr>
            </w:pPr>
            <w:r w:rsidRPr="00601273">
              <w:rPr>
                <w:rFonts w:ascii="Times New Roman" w:hAnsi="Times New Roman"/>
                <w:sz w:val="24"/>
                <w:szCs w:val="24"/>
              </w:rPr>
              <w:t>Nemzeti és európai azonosságtudat – egyetemes kultúra.</w:t>
            </w:r>
          </w:p>
        </w:tc>
      </w:tr>
      <w:tr w:rsidR="00D144E7" w:rsidRPr="00601273" w:rsidTr="0096034F">
        <w:trPr>
          <w:jc w:val="center"/>
        </w:trPr>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spacing w:after="0" w:line="240" w:lineRule="auto"/>
              <w:rPr>
                <w:rFonts w:ascii="Times New Roman" w:hAnsi="Times New Roman"/>
                <w:b/>
                <w:color w:val="000000"/>
                <w:sz w:val="24"/>
                <w:szCs w:val="24"/>
              </w:rPr>
            </w:pPr>
            <w:r w:rsidRPr="00601273">
              <w:rPr>
                <w:rFonts w:ascii="Times New Roman" w:hAnsi="Times New Roman"/>
                <w:b/>
                <w:color w:val="000000"/>
                <w:sz w:val="24"/>
                <w:szCs w:val="24"/>
              </w:rPr>
              <w:lastRenderedPageBreak/>
              <w:t>B) Szociális kompetenciák</w:t>
            </w:r>
          </w:p>
        </w:tc>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spacing w:after="0" w:line="240" w:lineRule="auto"/>
              <w:rPr>
                <w:rFonts w:ascii="Times New Roman" w:hAnsi="Times New Roman"/>
                <w:b/>
                <w:color w:val="000000"/>
                <w:sz w:val="24"/>
                <w:szCs w:val="24"/>
              </w:rPr>
            </w:pPr>
          </w:p>
        </w:tc>
      </w:tr>
      <w:tr w:rsidR="00D144E7" w:rsidRPr="00601273" w:rsidTr="0096034F">
        <w:trPr>
          <w:jc w:val="center"/>
        </w:trPr>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autoSpaceDE w:val="0"/>
              <w:autoSpaceDN w:val="0"/>
              <w:adjustRightInd w:val="0"/>
              <w:spacing w:before="120" w:after="0" w:line="240" w:lineRule="auto"/>
              <w:ind w:right="283"/>
              <w:rPr>
                <w:rFonts w:ascii="Times New Roman" w:hAnsi="Times New Roman"/>
                <w:sz w:val="24"/>
                <w:szCs w:val="24"/>
              </w:rPr>
            </w:pPr>
            <w:r w:rsidRPr="00601273">
              <w:rPr>
                <w:rFonts w:ascii="Times New Roman" w:hAnsi="Times New Roman"/>
                <w:color w:val="000000"/>
                <w:sz w:val="24"/>
                <w:szCs w:val="24"/>
              </w:rPr>
              <w:t xml:space="preserve">A </w:t>
            </w:r>
            <w:r w:rsidRPr="00601273">
              <w:rPr>
                <w:rFonts w:ascii="Times New Roman" w:hAnsi="Times New Roman"/>
                <w:i/>
                <w:color w:val="000000"/>
                <w:sz w:val="24"/>
                <w:szCs w:val="24"/>
              </w:rPr>
              <w:t>szociális kompetenciák</w:t>
            </w:r>
            <w:r w:rsidRPr="00601273">
              <w:rPr>
                <w:rFonts w:ascii="Times New Roman" w:hAnsi="Times New Roman"/>
                <w:color w:val="000000"/>
                <w:sz w:val="24"/>
                <w:szCs w:val="24"/>
              </w:rPr>
              <w:t xml:space="preserve"> fejlesztése egyrészt a tanuló közösségben elfoglalt helyéről, az ott betöltött szerepéről szól, arról, hogy a program mit tehet a tanulói ön- és énkép pozitív irányú fejlesztésében. A fejlesztés két irányban indulhat, egyrészt erősítheti a tanulónak önmagáról</w:t>
            </w:r>
            <w:r>
              <w:rPr>
                <w:rFonts w:ascii="Times New Roman" w:hAnsi="Times New Roman"/>
                <w:color w:val="000000"/>
                <w:sz w:val="24"/>
                <w:szCs w:val="24"/>
              </w:rPr>
              <w:t>,</w:t>
            </w:r>
            <w:r w:rsidRPr="00601273">
              <w:rPr>
                <w:rFonts w:ascii="Times New Roman" w:hAnsi="Times New Roman"/>
                <w:color w:val="000000"/>
                <w:sz w:val="24"/>
                <w:szCs w:val="24"/>
              </w:rPr>
              <w:t xml:space="preserve"> mint </w:t>
            </w:r>
            <w:r w:rsidRPr="00601273">
              <w:rPr>
                <w:rFonts w:ascii="Times New Roman" w:hAnsi="Times New Roman"/>
                <w:i/>
                <w:color w:val="000000"/>
                <w:sz w:val="24"/>
                <w:szCs w:val="24"/>
              </w:rPr>
              <w:t>tanulóról alkotott önképét,</w:t>
            </w:r>
            <w:r w:rsidRPr="00601273">
              <w:rPr>
                <w:rFonts w:ascii="Times New Roman" w:hAnsi="Times New Roman"/>
                <w:color w:val="000000"/>
                <w:sz w:val="24"/>
                <w:szCs w:val="24"/>
              </w:rPr>
              <w:t xml:space="preserve"> ezen keresztül befolyásolhatja az iskolai (és az iskolán kívüli) tanulásról vallott elképzeléseit; másrészt módosíthatja a tanuló a </w:t>
            </w:r>
            <w:r w:rsidRPr="00601273">
              <w:rPr>
                <w:rFonts w:ascii="Times New Roman" w:hAnsi="Times New Roman"/>
                <w:i/>
                <w:color w:val="000000"/>
                <w:sz w:val="24"/>
                <w:szCs w:val="24"/>
              </w:rPr>
              <w:t>közösségi emberről mint a közösség aktív tagjáról vallott nézeteit, elképzeléseit is.</w:t>
            </w:r>
          </w:p>
        </w:tc>
        <w:tc>
          <w:tcPr>
            <w:tcW w:w="4535" w:type="dxa"/>
            <w:tcBorders>
              <w:top w:val="single" w:sz="4" w:space="0" w:color="auto"/>
              <w:left w:val="single" w:sz="4" w:space="0" w:color="auto"/>
              <w:bottom w:val="single" w:sz="4" w:space="0" w:color="auto"/>
              <w:right w:val="single" w:sz="4" w:space="0" w:color="auto"/>
            </w:tcBorders>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Erkölcsi nevelés, szolidaritás.</w:t>
            </w:r>
          </w:p>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Testi és lelki egészség.</w:t>
            </w:r>
          </w:p>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Aktív állampolgárságra, demokráciára, honvédelemre nevelés.</w:t>
            </w:r>
          </w:p>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Fenntarthatóságra – környezettudatosságra nevelés.</w:t>
            </w:r>
          </w:p>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Önismeret, társas kapcsolati kultúra.</w:t>
            </w:r>
          </w:p>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 xml:space="preserve">A hátránnyal élők segítése, </w:t>
            </w:r>
            <w:r>
              <w:rPr>
                <w:rFonts w:ascii="Times New Roman" w:hAnsi="Times New Roman"/>
                <w:sz w:val="24"/>
                <w:szCs w:val="24"/>
              </w:rPr>
              <w:t xml:space="preserve">az </w:t>
            </w:r>
            <w:r w:rsidRPr="00601273">
              <w:rPr>
                <w:rFonts w:ascii="Times New Roman" w:hAnsi="Times New Roman"/>
                <w:sz w:val="24"/>
                <w:szCs w:val="24"/>
              </w:rPr>
              <w:t>önkéntesség elvének elfogadása.</w:t>
            </w:r>
          </w:p>
          <w:p w:rsidR="00D144E7" w:rsidRPr="00601273" w:rsidRDefault="00D144E7" w:rsidP="0096034F">
            <w:pPr>
              <w:spacing w:before="120" w:after="0" w:line="240" w:lineRule="auto"/>
              <w:rPr>
                <w:rFonts w:ascii="Times New Roman" w:hAnsi="Times New Roman"/>
                <w:color w:val="000000"/>
                <w:sz w:val="24"/>
                <w:szCs w:val="24"/>
              </w:rPr>
            </w:pPr>
          </w:p>
        </w:tc>
      </w:tr>
      <w:tr w:rsidR="00D144E7" w:rsidRPr="00601273" w:rsidTr="0096034F">
        <w:trPr>
          <w:jc w:val="center"/>
        </w:trPr>
        <w:tc>
          <w:tcPr>
            <w:tcW w:w="4535" w:type="dxa"/>
            <w:tcBorders>
              <w:top w:val="single" w:sz="4" w:space="0" w:color="auto"/>
              <w:left w:val="single" w:sz="4" w:space="0" w:color="auto"/>
              <w:bottom w:val="single" w:sz="4" w:space="0" w:color="000000"/>
              <w:right w:val="single" w:sz="4" w:space="0" w:color="auto"/>
            </w:tcBorders>
          </w:tcPr>
          <w:p w:rsidR="00D144E7" w:rsidRPr="00601273" w:rsidRDefault="00D144E7" w:rsidP="0096034F">
            <w:pPr>
              <w:spacing w:after="0" w:line="240" w:lineRule="auto"/>
              <w:rPr>
                <w:rFonts w:ascii="Times New Roman" w:hAnsi="Times New Roman"/>
                <w:b/>
                <w:color w:val="000000"/>
                <w:sz w:val="24"/>
                <w:szCs w:val="24"/>
              </w:rPr>
            </w:pPr>
            <w:r w:rsidRPr="00601273">
              <w:rPr>
                <w:rFonts w:ascii="Times New Roman" w:hAnsi="Times New Roman"/>
                <w:b/>
                <w:color w:val="000000"/>
                <w:sz w:val="24"/>
                <w:szCs w:val="24"/>
              </w:rPr>
              <w:t>C) Tanulással összefüggő kompetenciák</w:t>
            </w:r>
          </w:p>
        </w:tc>
        <w:tc>
          <w:tcPr>
            <w:tcW w:w="4535" w:type="dxa"/>
            <w:tcBorders>
              <w:top w:val="single" w:sz="4" w:space="0" w:color="auto"/>
              <w:left w:val="single" w:sz="4" w:space="0" w:color="auto"/>
              <w:bottom w:val="single" w:sz="4" w:space="0" w:color="000000"/>
              <w:right w:val="single" w:sz="4" w:space="0" w:color="auto"/>
            </w:tcBorders>
          </w:tcPr>
          <w:p w:rsidR="00D144E7" w:rsidRPr="00601273" w:rsidRDefault="00D144E7" w:rsidP="0096034F">
            <w:pPr>
              <w:spacing w:after="0" w:line="240" w:lineRule="auto"/>
              <w:rPr>
                <w:rFonts w:ascii="Times New Roman" w:hAnsi="Times New Roman"/>
                <w:b/>
                <w:color w:val="000000"/>
                <w:sz w:val="24"/>
                <w:szCs w:val="24"/>
              </w:rPr>
            </w:pPr>
          </w:p>
        </w:tc>
      </w:tr>
      <w:tr w:rsidR="00D144E7" w:rsidRPr="00601273" w:rsidTr="0096034F">
        <w:trPr>
          <w:jc w:val="center"/>
        </w:trPr>
        <w:tc>
          <w:tcPr>
            <w:tcW w:w="4535" w:type="dxa"/>
            <w:tcBorders>
              <w:top w:val="single" w:sz="4" w:space="0" w:color="auto"/>
              <w:left w:val="single" w:sz="4" w:space="0" w:color="auto"/>
              <w:bottom w:val="single" w:sz="4" w:space="0" w:color="000000"/>
              <w:right w:val="single" w:sz="4" w:space="0" w:color="auto"/>
            </w:tcBorders>
          </w:tcPr>
          <w:p w:rsidR="00D144E7" w:rsidRPr="00601273" w:rsidRDefault="00D144E7" w:rsidP="0096034F">
            <w:pPr>
              <w:spacing w:before="120" w:after="0" w:line="240" w:lineRule="auto"/>
              <w:rPr>
                <w:rFonts w:ascii="Times New Roman" w:hAnsi="Times New Roman"/>
                <w:b/>
                <w:color w:val="000000"/>
                <w:sz w:val="24"/>
                <w:szCs w:val="24"/>
              </w:rPr>
            </w:pPr>
            <w:r w:rsidRPr="00601273">
              <w:rPr>
                <w:rFonts w:ascii="Times New Roman" w:hAnsi="Times New Roman"/>
                <w:color w:val="000000"/>
                <w:sz w:val="24"/>
                <w:szCs w:val="24"/>
              </w:rPr>
              <w:t xml:space="preserve">A </w:t>
            </w:r>
            <w:r w:rsidRPr="00601273">
              <w:rPr>
                <w:rFonts w:ascii="Times New Roman" w:hAnsi="Times New Roman"/>
                <w:i/>
                <w:color w:val="000000"/>
                <w:sz w:val="24"/>
                <w:szCs w:val="24"/>
              </w:rPr>
              <w:t>tanulással kapcsolatos</w:t>
            </w:r>
            <w:r w:rsidRPr="00601273">
              <w:rPr>
                <w:rFonts w:ascii="Times New Roman" w:hAnsi="Times New Roman"/>
                <w:color w:val="000000"/>
                <w:sz w:val="24"/>
                <w:szCs w:val="24"/>
              </w:rPr>
              <w:t xml:space="preserve"> kompetenciák részben a konkrét iskolai tanuláshoz kapcsolható és ott nélkülözhetetlen tényezők fejlesztésére helyezik a hangsúlyt (pl. a tanuláshoz szükséges források keresése és használata /könyvtár, internet), illetve különféle tanulási módszerek elsajátítására. Ezen a területen a különféle műveltségterületek szoros együttműködését kell megvalósítani. Másrészt fontos annak a felismertetése is, hogy a </w:t>
            </w:r>
            <w:r w:rsidRPr="00601273">
              <w:rPr>
                <w:rFonts w:ascii="Times New Roman" w:hAnsi="Times New Roman"/>
                <w:i/>
                <w:color w:val="000000"/>
                <w:sz w:val="24"/>
                <w:szCs w:val="24"/>
              </w:rPr>
              <w:t>folyamatos</w:t>
            </w:r>
            <w:r w:rsidRPr="00601273">
              <w:rPr>
                <w:rFonts w:ascii="Times New Roman" w:hAnsi="Times New Roman"/>
                <w:color w:val="000000"/>
                <w:sz w:val="24"/>
                <w:szCs w:val="24"/>
              </w:rPr>
              <w:t xml:space="preserve"> </w:t>
            </w:r>
            <w:r w:rsidRPr="00601273">
              <w:rPr>
                <w:rFonts w:ascii="Times New Roman" w:hAnsi="Times New Roman"/>
                <w:i/>
                <w:color w:val="000000"/>
                <w:sz w:val="24"/>
                <w:szCs w:val="24"/>
              </w:rPr>
              <w:t>tanulás a modern világban az egyik legfontosabb és nem megkerülhető társadalmi integrációs tényező, amelynek elmaradása dezintegrálódást, elszegényedést, kirekesztettséget eredményezhet.</w:t>
            </w:r>
          </w:p>
        </w:tc>
        <w:tc>
          <w:tcPr>
            <w:tcW w:w="4535" w:type="dxa"/>
            <w:tcBorders>
              <w:top w:val="single" w:sz="4" w:space="0" w:color="auto"/>
              <w:left w:val="single" w:sz="4" w:space="0" w:color="auto"/>
              <w:bottom w:val="single" w:sz="4" w:space="0" w:color="000000"/>
              <w:right w:val="single" w:sz="4" w:space="0" w:color="auto"/>
            </w:tcBorders>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A tanulás tanítása.</w:t>
            </w:r>
          </w:p>
          <w:p w:rsidR="00D144E7" w:rsidRPr="00601273" w:rsidRDefault="00D144E7" w:rsidP="0096034F">
            <w:pPr>
              <w:spacing w:before="120" w:after="0" w:line="240" w:lineRule="auto"/>
              <w:rPr>
                <w:rFonts w:ascii="Times New Roman" w:hAnsi="Times New Roman"/>
                <w:color w:val="000000"/>
                <w:sz w:val="24"/>
                <w:szCs w:val="24"/>
              </w:rPr>
            </w:pPr>
            <w:r w:rsidRPr="00601273">
              <w:rPr>
                <w:rFonts w:ascii="Times New Roman" w:hAnsi="Times New Roman"/>
                <w:sz w:val="24"/>
                <w:szCs w:val="24"/>
              </w:rPr>
              <w:t>Önismeret, társas kapcsolati kultúra.</w:t>
            </w:r>
          </w:p>
        </w:tc>
      </w:tr>
      <w:tr w:rsidR="00D144E7" w:rsidRPr="00601273" w:rsidTr="0096034F">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jc w:val="center"/>
        </w:trPr>
        <w:tc>
          <w:tcPr>
            <w:tcW w:w="4535" w:type="dxa"/>
            <w:tcBorders>
              <w:top w:val="single" w:sz="4" w:space="0" w:color="000000"/>
              <w:left w:val="single" w:sz="4" w:space="0" w:color="000000"/>
              <w:bottom w:val="single" w:sz="4" w:space="0" w:color="000000"/>
              <w:right w:val="single" w:sz="4" w:space="0" w:color="000000"/>
            </w:tcBorders>
          </w:tcPr>
          <w:p w:rsidR="00D144E7" w:rsidRPr="00601273" w:rsidRDefault="00D144E7" w:rsidP="0096034F">
            <w:pPr>
              <w:spacing w:after="0" w:line="240" w:lineRule="auto"/>
              <w:rPr>
                <w:rFonts w:ascii="Times New Roman" w:hAnsi="Times New Roman"/>
                <w:b/>
                <w:color w:val="000000"/>
                <w:sz w:val="24"/>
                <w:szCs w:val="24"/>
              </w:rPr>
            </w:pPr>
            <w:r w:rsidRPr="00601273">
              <w:rPr>
                <w:rFonts w:ascii="Times New Roman" w:hAnsi="Times New Roman"/>
                <w:b/>
                <w:color w:val="000000"/>
                <w:sz w:val="24"/>
                <w:szCs w:val="24"/>
              </w:rPr>
              <w:t>D) Alapvető életpálya- és karrierépítési, valamint a munkavégzéshez kapcsolható kompetenciák</w:t>
            </w:r>
          </w:p>
        </w:tc>
        <w:tc>
          <w:tcPr>
            <w:tcW w:w="4535" w:type="dxa"/>
            <w:tcBorders>
              <w:top w:val="single" w:sz="4" w:space="0" w:color="000000"/>
              <w:left w:val="single" w:sz="4" w:space="0" w:color="000000"/>
              <w:bottom w:val="single" w:sz="4" w:space="0" w:color="000000"/>
              <w:right w:val="single" w:sz="4" w:space="0" w:color="000000"/>
            </w:tcBorders>
          </w:tcPr>
          <w:p w:rsidR="00D144E7" w:rsidRPr="00601273" w:rsidRDefault="00D144E7" w:rsidP="0096034F">
            <w:pPr>
              <w:spacing w:after="0" w:line="240" w:lineRule="auto"/>
              <w:rPr>
                <w:rFonts w:ascii="Times New Roman" w:hAnsi="Times New Roman"/>
                <w:b/>
                <w:color w:val="000000"/>
                <w:sz w:val="24"/>
                <w:szCs w:val="24"/>
              </w:rPr>
            </w:pPr>
          </w:p>
        </w:tc>
      </w:tr>
      <w:tr w:rsidR="00D144E7" w:rsidRPr="00601273" w:rsidTr="0096034F">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jc w:val="center"/>
        </w:trPr>
        <w:tc>
          <w:tcPr>
            <w:tcW w:w="4535" w:type="dxa"/>
            <w:tcBorders>
              <w:top w:val="single" w:sz="4" w:space="0" w:color="000000"/>
              <w:left w:val="single" w:sz="4" w:space="0" w:color="000000"/>
              <w:bottom w:val="single" w:sz="4" w:space="0" w:color="000000"/>
              <w:right w:val="single" w:sz="4" w:space="0" w:color="000000"/>
            </w:tcBorders>
          </w:tcPr>
          <w:p w:rsidR="00D144E7" w:rsidRPr="00601273" w:rsidRDefault="00D144E7" w:rsidP="0096034F">
            <w:pPr>
              <w:spacing w:before="120" w:after="0" w:line="240" w:lineRule="auto"/>
              <w:rPr>
                <w:rFonts w:ascii="Times New Roman" w:hAnsi="Times New Roman"/>
                <w:b/>
                <w:color w:val="000000"/>
                <w:sz w:val="24"/>
                <w:szCs w:val="24"/>
              </w:rPr>
            </w:pPr>
            <w:r w:rsidRPr="00601273">
              <w:rPr>
                <w:rFonts w:ascii="Times New Roman" w:hAnsi="Times New Roman"/>
                <w:sz w:val="24"/>
                <w:szCs w:val="24"/>
              </w:rPr>
              <w:t xml:space="preserve">Az </w:t>
            </w:r>
            <w:r w:rsidRPr="00601273">
              <w:rPr>
                <w:rFonts w:ascii="Times New Roman" w:hAnsi="Times New Roman"/>
                <w:i/>
                <w:sz w:val="24"/>
                <w:szCs w:val="24"/>
              </w:rPr>
              <w:t>életpálya- és karrierépítéshez</w:t>
            </w:r>
            <w:r w:rsidRPr="00601273">
              <w:rPr>
                <w:rFonts w:ascii="Times New Roman" w:hAnsi="Times New Roman"/>
                <w:sz w:val="24"/>
                <w:szCs w:val="24"/>
              </w:rPr>
              <w:t xml:space="preserve"> szükséges kompetenciák fejlesztése elsősorban az iskolai éveket követő időszak folyamatainak megértését és azok tervezését segítheti elő (munka és magánélet, döntéshozatal az életút meghatározó pontjain stb.). Ennek első állomását azonban a jelen képezi, azok az iskolai évek, ahol a tanulók a választott </w:t>
            </w:r>
            <w:r w:rsidRPr="00601273">
              <w:rPr>
                <w:rFonts w:ascii="Times New Roman" w:hAnsi="Times New Roman"/>
                <w:sz w:val="24"/>
                <w:szCs w:val="24"/>
              </w:rPr>
              <w:lastRenderedPageBreak/>
              <w:t>szakma alapjait elsajátíthatják. Ennél az elemnél különösen fontos a közismereti és szakmai tárgyakat tanítók együttműködése, mert nem kerülhető meg a fejlesztés során az, hogy a tanulók már az iskolai évek alatt a munkavégzéshez szükséges kompetenciákkal is megismerkedjenek. Ehhez – mint az eltérő területeken zajló „diákmunkához” – nyújthat jelentős támogatást a köz- és szakismereti, valamint a szakmatanuláshoz kapcsolódó gyakorlati tantárgyak együttese.</w:t>
            </w:r>
          </w:p>
        </w:tc>
        <w:tc>
          <w:tcPr>
            <w:tcW w:w="4535" w:type="dxa"/>
            <w:tcBorders>
              <w:top w:val="single" w:sz="4" w:space="0" w:color="000000"/>
              <w:left w:val="single" w:sz="4" w:space="0" w:color="000000"/>
              <w:bottom w:val="single" w:sz="4" w:space="0" w:color="000000"/>
              <w:right w:val="single" w:sz="4" w:space="0" w:color="000000"/>
            </w:tcBorders>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lastRenderedPageBreak/>
              <w:t>Pályaorientáció, munkára nevelés.</w:t>
            </w:r>
          </w:p>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Gazdasági nevelés.</w:t>
            </w:r>
          </w:p>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Családi életre nevelés.</w:t>
            </w:r>
          </w:p>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Önismeret, társas kapcsolati kultúra.</w:t>
            </w:r>
          </w:p>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Fenntarthatóságra – környezettudatosságra nevelés.</w:t>
            </w:r>
          </w:p>
          <w:p w:rsidR="00D144E7" w:rsidRPr="00601273" w:rsidRDefault="00D144E7" w:rsidP="0096034F">
            <w:pPr>
              <w:spacing w:before="120" w:after="0" w:line="240" w:lineRule="auto"/>
              <w:rPr>
                <w:rFonts w:ascii="Times New Roman" w:hAnsi="Times New Roman"/>
                <w:sz w:val="24"/>
                <w:szCs w:val="24"/>
              </w:rPr>
            </w:pPr>
          </w:p>
          <w:p w:rsidR="00D144E7" w:rsidRPr="00601273" w:rsidRDefault="00D144E7" w:rsidP="0096034F">
            <w:pPr>
              <w:spacing w:before="120" w:after="0" w:line="240" w:lineRule="auto"/>
              <w:rPr>
                <w:rFonts w:ascii="Times New Roman" w:hAnsi="Times New Roman"/>
                <w:b/>
                <w:color w:val="000000"/>
                <w:sz w:val="24"/>
                <w:szCs w:val="24"/>
              </w:rPr>
            </w:pPr>
          </w:p>
        </w:tc>
      </w:tr>
    </w:tbl>
    <w:p w:rsidR="00D144E7" w:rsidRDefault="00D144E7" w:rsidP="00D144E7">
      <w:pPr>
        <w:spacing w:after="0" w:line="276" w:lineRule="auto"/>
        <w:jc w:val="both"/>
        <w:rPr>
          <w:rFonts w:ascii="Times New Roman" w:hAnsi="Times New Roman" w:cs="Times New Roman"/>
          <w:sz w:val="24"/>
          <w:szCs w:val="24"/>
        </w:rPr>
      </w:pPr>
    </w:p>
    <w:p w:rsidR="00D144E7" w:rsidRDefault="00D144E7" w:rsidP="00D144E7">
      <w:pPr>
        <w:spacing w:after="0" w:line="276" w:lineRule="auto"/>
        <w:jc w:val="both"/>
        <w:rPr>
          <w:rFonts w:ascii="Times New Roman" w:hAnsi="Times New Roman" w:cs="Times New Roman"/>
          <w:sz w:val="24"/>
          <w:szCs w:val="24"/>
        </w:rPr>
      </w:pPr>
    </w:p>
    <w:p w:rsidR="00D144E7" w:rsidRPr="00601273" w:rsidRDefault="00D144E7" w:rsidP="00D144E7">
      <w:pPr>
        <w:spacing w:after="0" w:line="240" w:lineRule="auto"/>
        <w:jc w:val="center"/>
        <w:rPr>
          <w:rFonts w:ascii="Times New Roman" w:hAnsi="Times New Roman"/>
          <w:b/>
          <w:sz w:val="24"/>
          <w:szCs w:val="24"/>
        </w:rPr>
      </w:pPr>
      <w:r w:rsidRPr="00601273">
        <w:rPr>
          <w:rFonts w:ascii="Times New Roman" w:hAnsi="Times New Roman"/>
          <w:b/>
          <w:sz w:val="24"/>
          <w:szCs w:val="24"/>
        </w:rPr>
        <w:t>9. évfolyam</w:t>
      </w:r>
    </w:p>
    <w:p w:rsidR="00D144E7" w:rsidRPr="00601273" w:rsidRDefault="00D144E7" w:rsidP="00D144E7">
      <w:pPr>
        <w:pStyle w:val="Listaszerbekezds2"/>
        <w:ind w:left="0"/>
        <w:jc w:val="both"/>
        <w:rPr>
          <w:rFonts w:ascii="Times New Roman" w:hAnsi="Times New Roman"/>
          <w:sz w:val="24"/>
          <w:szCs w:val="24"/>
        </w:rPr>
      </w:pPr>
    </w:p>
    <w:p w:rsidR="00D144E7" w:rsidRPr="00601273" w:rsidRDefault="00D144E7" w:rsidP="00D144E7">
      <w:pPr>
        <w:pStyle w:val="Listaszerbekezds2"/>
        <w:ind w:left="0"/>
        <w:jc w:val="both"/>
        <w:rPr>
          <w:rFonts w:ascii="Times New Roman" w:hAnsi="Times New Roman"/>
          <w:sz w:val="24"/>
          <w:szCs w:val="24"/>
        </w:rPr>
      </w:pPr>
      <w:r w:rsidRPr="00601273">
        <w:rPr>
          <w:rFonts w:ascii="Times New Roman" w:hAnsi="Times New Roman"/>
          <w:sz w:val="24"/>
          <w:szCs w:val="24"/>
        </w:rPr>
        <w:t>A 9. évfolyamon az Osztályközösség-építő (Egyéni és közösségfejlesztési program szakiskolai tanulók számára) programban a fejlesztés hangsúlyai a tanulással és az iskolával kapcsolatos motivációs bázis erősítésére, az iskolai és osztályközösségben történő beilleszkedés segítésére, a tanuláshoz szükséges kulcskompetenciák megerősítésére (írás, olvasás, számolás, szövegértés) irányulnak.</w:t>
      </w:r>
    </w:p>
    <w:p w:rsidR="00D144E7" w:rsidRPr="00601273" w:rsidRDefault="00D144E7" w:rsidP="00D144E7">
      <w:pPr>
        <w:spacing w:after="0" w:line="240" w:lineRule="auto"/>
        <w:jc w:val="both"/>
        <w:rPr>
          <w:rFonts w:ascii="Times New Roman" w:hAnsi="Times New Roman"/>
          <w:bCs/>
          <w:i/>
          <w:sz w:val="24"/>
          <w:szCs w:val="24"/>
        </w:rPr>
      </w:pPr>
    </w:p>
    <w:p w:rsidR="00D144E7" w:rsidRPr="00601273" w:rsidRDefault="00D144E7" w:rsidP="00D144E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Tematikai egység/</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Fejlesztési cél</w:t>
            </w:r>
          </w:p>
        </w:tc>
        <w:tc>
          <w:tcPr>
            <w:tcW w:w="5771" w:type="dxa"/>
            <w:gridSpan w:val="2"/>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Én és az iskola</w:t>
            </w:r>
          </w:p>
        </w:tc>
        <w:tc>
          <w:tcPr>
            <w:tcW w:w="1191"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Órakeret</w:t>
            </w:r>
          </w:p>
          <w:p w:rsidR="00D144E7" w:rsidRPr="00782A16" w:rsidRDefault="00D144E7" w:rsidP="0096034F">
            <w:pPr>
              <w:spacing w:after="0" w:line="240" w:lineRule="auto"/>
              <w:jc w:val="center"/>
              <w:rPr>
                <w:rFonts w:ascii="Times New Roman" w:hAnsi="Times New Roman"/>
                <w:b/>
                <w:sz w:val="24"/>
                <w:szCs w:val="24"/>
              </w:rPr>
            </w:pPr>
            <w:r w:rsidRPr="00782A16">
              <w:rPr>
                <w:rFonts w:ascii="Times New Roman" w:hAnsi="Times New Roman"/>
                <w:b/>
                <w:sz w:val="24"/>
                <w:szCs w:val="24"/>
              </w:rPr>
              <w:t>6 óra</w:t>
            </w:r>
          </w:p>
        </w:tc>
      </w:tr>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Előzetes tudás</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Az általános iskolai tudás felhasználható elemei (írás, olvasás, számolás, szövegértés).</w:t>
            </w:r>
          </w:p>
        </w:tc>
      </w:tr>
      <w:tr w:rsidR="00D144E7" w:rsidRPr="00601273" w:rsidTr="0096034F">
        <w:trPr>
          <w:cantSplit/>
          <w:trHeight w:val="328"/>
        </w:trPr>
        <w:tc>
          <w:tcPr>
            <w:tcW w:w="2109" w:type="dxa"/>
            <w:vAlign w:val="center"/>
          </w:tcPr>
          <w:p w:rsidR="00D144E7" w:rsidRPr="00601273" w:rsidRDefault="00D144E7" w:rsidP="0096034F">
            <w:pPr>
              <w:spacing w:after="0" w:line="240" w:lineRule="auto"/>
              <w:jc w:val="center"/>
              <w:rPr>
                <w:rFonts w:ascii="Times New Roman" w:hAnsi="Times New Roman"/>
                <w:sz w:val="24"/>
                <w:szCs w:val="24"/>
              </w:rPr>
            </w:pPr>
            <w:r w:rsidRPr="00601273">
              <w:rPr>
                <w:rFonts w:ascii="Times New Roman" w:hAnsi="Times New Roman"/>
                <w:b/>
                <w:sz w:val="24"/>
                <w:szCs w:val="24"/>
              </w:rPr>
              <w:t>A komplex műveltség-területhez kapcsolható fejlesztési feladatok</w:t>
            </w:r>
          </w:p>
        </w:tc>
        <w:tc>
          <w:tcPr>
            <w:tcW w:w="6962" w:type="dxa"/>
            <w:gridSpan w:val="3"/>
          </w:tcPr>
          <w:p w:rsidR="00D144E7" w:rsidRPr="00601273" w:rsidRDefault="00D144E7" w:rsidP="0096034F">
            <w:pPr>
              <w:pStyle w:val="CM38"/>
              <w:spacing w:before="120" w:after="0"/>
              <w:rPr>
                <w:rFonts w:ascii="Times New Roman" w:hAnsi="Times New Roman"/>
              </w:rPr>
            </w:pPr>
            <w:r w:rsidRPr="00601273">
              <w:rPr>
                <w:rFonts w:ascii="Times New Roman" w:hAnsi="Times New Roman"/>
              </w:rPr>
              <w:t>Az előzetes tudás (kompetenciák) felmérése.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tanulás és az iskola fontosságának tisztázása az egyéni életút szempontjából.</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 xml:space="preserve">Az iskolának mint a tudás </w:t>
            </w:r>
            <w:r w:rsidRPr="00601273">
              <w:rPr>
                <w:rFonts w:ascii="Times New Roman" w:hAnsi="Times New Roman"/>
                <w:i/>
                <w:sz w:val="24"/>
                <w:szCs w:val="24"/>
                <w:lang w:eastAsia="hu-HU"/>
              </w:rPr>
              <w:t>egyik</w:t>
            </w:r>
            <w:r w:rsidRPr="00601273">
              <w:rPr>
                <w:rFonts w:ascii="Times New Roman" w:hAnsi="Times New Roman"/>
                <w:sz w:val="24"/>
                <w:szCs w:val="24"/>
                <w:lang w:eastAsia="hu-HU"/>
              </w:rPr>
              <w:t xml:space="preserve"> hordozójának elfogadtatása. </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Az önismeret fejlesztése.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tanuló helyének feltérképezése a családban, az iskolában és egyéb közösségekben.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Az „énismeret” forrásainak és az „énképet” alakító tényezők szerepének erősítése.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tanulás tanulása: alapvető tanulási technikák megismertetése, gyakoroltatása és/vagy fejlesztése.</w:t>
            </w:r>
          </w:p>
        </w:tc>
      </w:tr>
      <w:tr w:rsidR="00D144E7" w:rsidRPr="00601273" w:rsidTr="0096034F">
        <w:trPr>
          <w:cantSplit/>
        </w:trPr>
        <w:tc>
          <w:tcPr>
            <w:tcW w:w="6690" w:type="dxa"/>
            <w:gridSpan w:val="2"/>
            <w:tcBorders>
              <w:top w:val="single" w:sz="18" w:space="0" w:color="auto"/>
            </w:tcBorders>
            <w:vAlign w:val="center"/>
          </w:tcPr>
          <w:p w:rsidR="00D144E7" w:rsidRPr="00DE42D9" w:rsidRDefault="00D144E7" w:rsidP="0096034F">
            <w:pPr>
              <w:pStyle w:val="Cmsor3"/>
              <w:spacing w:before="0"/>
              <w:jc w:val="center"/>
              <w:rPr>
                <w:rFonts w:ascii="Times New Roman" w:hAnsi="Times New Roman"/>
                <w:bCs/>
                <w:iCs/>
              </w:rPr>
            </w:pPr>
            <w:r w:rsidRPr="00DE42D9">
              <w:rPr>
                <w:rFonts w:ascii="Times New Roman" w:hAnsi="Times New Roman"/>
                <w:iCs/>
                <w:color w:val="auto"/>
              </w:rPr>
              <w:t>Ismeretek/fejlesztési követelmények</w:t>
            </w:r>
          </w:p>
        </w:tc>
        <w:tc>
          <w:tcPr>
            <w:tcW w:w="2381" w:type="dxa"/>
            <w:gridSpan w:val="2"/>
            <w:tcBorders>
              <w:top w:val="single" w:sz="18" w:space="0" w:color="auto"/>
            </w:tcBorders>
          </w:tcPr>
          <w:p w:rsidR="00D144E7" w:rsidRPr="00601273" w:rsidRDefault="00D144E7" w:rsidP="0096034F">
            <w:pPr>
              <w:spacing w:after="0" w:line="240" w:lineRule="auto"/>
              <w:rPr>
                <w:rFonts w:ascii="Times New Roman" w:hAnsi="Times New Roman"/>
                <w:b/>
                <w:bCs/>
                <w:sz w:val="24"/>
                <w:szCs w:val="24"/>
              </w:rPr>
            </w:pPr>
            <w:r w:rsidRPr="00601273">
              <w:rPr>
                <w:rFonts w:ascii="Times New Roman" w:hAnsi="Times New Roman"/>
                <w:b/>
                <w:bCs/>
                <w:sz w:val="24"/>
                <w:szCs w:val="24"/>
              </w:rPr>
              <w:t>Kapcsolódási pontok</w:t>
            </w:r>
          </w:p>
        </w:tc>
      </w:tr>
      <w:tr w:rsidR="00D144E7" w:rsidRPr="00601273" w:rsidTr="0096034F">
        <w:trPr>
          <w:trHeight w:val="1787"/>
        </w:trPr>
        <w:tc>
          <w:tcPr>
            <w:tcW w:w="6690" w:type="dxa"/>
            <w:gridSpan w:val="2"/>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lang w:eastAsia="hu-HU"/>
              </w:rPr>
              <w:t>A felmérő feladatlap szöveges és nem szövegalapú (ábra, grafikon stb.) feladatainak megoldása.</w:t>
            </w:r>
          </w:p>
          <w:p w:rsidR="00D144E7" w:rsidRPr="00601273" w:rsidRDefault="00D144E7" w:rsidP="0096034F">
            <w:pPr>
              <w:pStyle w:val="CM38"/>
              <w:widowControl/>
              <w:autoSpaceDE/>
              <w:autoSpaceDN/>
              <w:adjustRightInd/>
              <w:spacing w:after="0"/>
              <w:rPr>
                <w:rFonts w:ascii="Times New Roman" w:hAnsi="Times New Roman"/>
              </w:rPr>
            </w:pPr>
            <w:r w:rsidRPr="00601273">
              <w:rPr>
                <w:rFonts w:ascii="Times New Roman" w:hAnsi="Times New Roman"/>
              </w:rPr>
              <w:t>Eligazodás a különféle típusú szövegekben, törekvés az értő olvasásra, az olvasottak, látottak értelmezésének kísérlete.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Az iskola társadalmi és kulturális szerepének</w:t>
            </w:r>
            <w:r>
              <w:rPr>
                <w:rFonts w:ascii="Times New Roman" w:hAnsi="Times New Roman"/>
                <w:sz w:val="24"/>
                <w:szCs w:val="24"/>
                <w:lang w:eastAsia="hu-HU"/>
              </w:rPr>
              <w:t>,</w:t>
            </w:r>
            <w:r w:rsidRPr="00601273">
              <w:rPr>
                <w:rFonts w:ascii="Times New Roman" w:hAnsi="Times New Roman"/>
                <w:sz w:val="24"/>
                <w:szCs w:val="24"/>
                <w:lang w:eastAsia="hu-HU"/>
              </w:rPr>
              <w:t xml:space="preserve"> fontosságának felismerése.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tanulással kapcsolatos technikák és módszerek fontosságának felismerése a tanulás hatékonysága és eredményessége érdekében.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lastRenderedPageBreak/>
              <w:t>A</w:t>
            </w:r>
            <w:r>
              <w:rPr>
                <w:rFonts w:ascii="Times New Roman" w:hAnsi="Times New Roman"/>
                <w:sz w:val="24"/>
                <w:szCs w:val="24"/>
                <w:lang w:eastAsia="hu-HU"/>
              </w:rPr>
              <w:t xml:space="preserve"> tanuló</w:t>
            </w:r>
            <w:r w:rsidRPr="00601273">
              <w:rPr>
                <w:rFonts w:ascii="Times New Roman" w:hAnsi="Times New Roman"/>
                <w:sz w:val="24"/>
                <w:szCs w:val="24"/>
                <w:lang w:eastAsia="hu-HU"/>
              </w:rPr>
              <w:t xml:space="preserve"> önmagáról alkotott kép</w:t>
            </w:r>
            <w:r>
              <w:rPr>
                <w:rFonts w:ascii="Times New Roman" w:hAnsi="Times New Roman"/>
                <w:sz w:val="24"/>
                <w:szCs w:val="24"/>
                <w:lang w:eastAsia="hu-HU"/>
              </w:rPr>
              <w:t>e</w:t>
            </w:r>
            <w:r w:rsidRPr="00601273">
              <w:rPr>
                <w:rFonts w:ascii="Times New Roman" w:hAnsi="Times New Roman"/>
                <w:sz w:val="24"/>
                <w:szCs w:val="24"/>
                <w:lang w:eastAsia="hu-HU"/>
              </w:rPr>
              <w:t xml:space="preserve"> (tanulói önkép) és az önmagáról közvetített kép</w:t>
            </w:r>
            <w:r>
              <w:rPr>
                <w:rFonts w:ascii="Times New Roman" w:hAnsi="Times New Roman"/>
                <w:sz w:val="24"/>
                <w:szCs w:val="24"/>
                <w:lang w:eastAsia="hu-HU"/>
              </w:rPr>
              <w:t>e</w:t>
            </w:r>
            <w:r w:rsidRPr="00601273">
              <w:rPr>
                <w:rFonts w:ascii="Times New Roman" w:hAnsi="Times New Roman"/>
                <w:sz w:val="24"/>
                <w:szCs w:val="24"/>
                <w:lang w:eastAsia="hu-HU"/>
              </w:rPr>
              <w:t xml:space="preserve"> közötti különbség jelentőségének tudatosulása.</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Alapvető tanulási technikák megismerése, gyakorlása.</w:t>
            </w:r>
          </w:p>
        </w:tc>
        <w:tc>
          <w:tcPr>
            <w:tcW w:w="2381" w:type="dxa"/>
            <w:gridSpan w:val="2"/>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i/>
                <w:sz w:val="24"/>
                <w:szCs w:val="24"/>
              </w:rPr>
              <w:lastRenderedPageBreak/>
              <w:t>Kommunikáció – magyar nyelv és irodalom:</w:t>
            </w:r>
            <w:r w:rsidRPr="00601273">
              <w:rPr>
                <w:rFonts w:ascii="Times New Roman" w:hAnsi="Times New Roman"/>
                <w:sz w:val="24"/>
                <w:szCs w:val="24"/>
              </w:rPr>
              <w:t xml:space="preserve"> szövegértés.</w:t>
            </w:r>
          </w:p>
          <w:p w:rsidR="00D144E7" w:rsidRPr="00601273" w:rsidRDefault="00D144E7" w:rsidP="0096034F">
            <w:pPr>
              <w:spacing w:before="120" w:after="0" w:line="240" w:lineRule="auto"/>
              <w:rPr>
                <w:rFonts w:ascii="Times New Roman" w:hAnsi="Times New Roman"/>
                <w:sz w:val="24"/>
                <w:szCs w:val="24"/>
              </w:rPr>
            </w:pPr>
          </w:p>
          <w:p w:rsidR="00D144E7" w:rsidRPr="00601273" w:rsidRDefault="00D144E7" w:rsidP="0096034F">
            <w:pPr>
              <w:spacing w:after="0" w:line="240" w:lineRule="auto"/>
              <w:rPr>
                <w:rFonts w:ascii="Times New Roman" w:hAnsi="Times New Roman"/>
                <w:i/>
                <w:sz w:val="24"/>
                <w:szCs w:val="24"/>
              </w:rPr>
            </w:pPr>
            <w:r w:rsidRPr="00601273">
              <w:rPr>
                <w:rFonts w:ascii="Times New Roman" w:hAnsi="Times New Roman"/>
                <w:i/>
                <w:sz w:val="24"/>
                <w:szCs w:val="24"/>
              </w:rPr>
              <w:t>Matematika:</w:t>
            </w:r>
            <w:r w:rsidRPr="00601273">
              <w:rPr>
                <w:rFonts w:ascii="Times New Roman" w:hAnsi="Times New Roman"/>
                <w:sz w:val="24"/>
                <w:szCs w:val="24"/>
              </w:rPr>
              <w:t xml:space="preserve"> grafikonok értelmezése.</w:t>
            </w:r>
            <w:r w:rsidRPr="00601273">
              <w:rPr>
                <w:rFonts w:ascii="Times New Roman" w:hAnsi="Times New Roman"/>
                <w:sz w:val="24"/>
                <w:szCs w:val="24"/>
              </w:rPr>
              <w:br/>
            </w:r>
          </w:p>
        </w:tc>
      </w:tr>
      <w:tr w:rsidR="00D144E7" w:rsidRPr="00601273" w:rsidTr="0096034F">
        <w:trPr>
          <w:cantSplit/>
          <w:trHeight w:val="550"/>
        </w:trPr>
        <w:tc>
          <w:tcPr>
            <w:tcW w:w="2109" w:type="dxa"/>
            <w:vAlign w:val="center"/>
          </w:tcPr>
          <w:p w:rsidR="00D144E7" w:rsidRPr="00DE42D9" w:rsidRDefault="00D144E7" w:rsidP="0096034F">
            <w:pPr>
              <w:pStyle w:val="Cmsor5"/>
              <w:spacing w:before="0" w:line="240" w:lineRule="auto"/>
              <w:jc w:val="center"/>
              <w:rPr>
                <w:rFonts w:ascii="Times New Roman" w:hAnsi="Times New Roman"/>
                <w:b/>
                <w:color w:val="auto"/>
                <w:sz w:val="24"/>
                <w:szCs w:val="24"/>
              </w:rPr>
            </w:pPr>
            <w:r w:rsidRPr="00DE42D9">
              <w:rPr>
                <w:rFonts w:ascii="Times New Roman" w:hAnsi="Times New Roman"/>
                <w:b/>
                <w:color w:val="auto"/>
                <w:sz w:val="24"/>
                <w:szCs w:val="24"/>
              </w:rPr>
              <w:lastRenderedPageBreak/>
              <w:t>Kulcsfogalmak/ fogalmak</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Egyén, közösség, társadalom, iskola, tanulási technika.</w:t>
            </w:r>
          </w:p>
        </w:tc>
      </w:tr>
    </w:tbl>
    <w:p w:rsidR="00D144E7" w:rsidRPr="00601273" w:rsidRDefault="00D144E7" w:rsidP="00D144E7">
      <w:pPr>
        <w:spacing w:after="0" w:line="240" w:lineRule="auto"/>
        <w:rPr>
          <w:rFonts w:ascii="Times New Roman" w:hAnsi="Times New Roman"/>
          <w:sz w:val="24"/>
          <w:szCs w:val="24"/>
        </w:rPr>
      </w:pPr>
    </w:p>
    <w:p w:rsidR="00D144E7" w:rsidRPr="00601273" w:rsidRDefault="00D144E7" w:rsidP="00D144E7">
      <w:pPr>
        <w:spacing w:after="0" w:line="240" w:lineRule="auto"/>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Tematikai egység/</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Fejlesztési cél</w:t>
            </w:r>
          </w:p>
        </w:tc>
        <w:tc>
          <w:tcPr>
            <w:tcW w:w="5771" w:type="dxa"/>
            <w:gridSpan w:val="2"/>
            <w:vAlign w:val="center"/>
          </w:tcPr>
          <w:p w:rsidR="00D144E7" w:rsidRPr="00601273" w:rsidRDefault="00D144E7" w:rsidP="0096034F">
            <w:pPr>
              <w:spacing w:after="0" w:line="240" w:lineRule="auto"/>
              <w:jc w:val="center"/>
              <w:rPr>
                <w:rFonts w:ascii="Times New Roman" w:hAnsi="Times New Roman"/>
                <w:bCs/>
                <w:sz w:val="24"/>
                <w:szCs w:val="24"/>
              </w:rPr>
            </w:pPr>
            <w:r w:rsidRPr="00601273">
              <w:rPr>
                <w:rFonts w:ascii="Times New Roman" w:hAnsi="Times New Roman"/>
                <w:b/>
                <w:bCs/>
                <w:sz w:val="24"/>
                <w:szCs w:val="24"/>
              </w:rPr>
              <w:t>Család és iskola – fiúk és lányok/nők és férfiak az iskolában és a társadalomban</w:t>
            </w:r>
          </w:p>
        </w:tc>
        <w:tc>
          <w:tcPr>
            <w:tcW w:w="1191"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Órakeret</w:t>
            </w:r>
          </w:p>
          <w:p w:rsidR="00D144E7" w:rsidRPr="00601273" w:rsidRDefault="00D144E7" w:rsidP="0096034F">
            <w:pPr>
              <w:spacing w:after="0" w:line="240" w:lineRule="auto"/>
              <w:jc w:val="center"/>
              <w:rPr>
                <w:rFonts w:ascii="Times New Roman" w:hAnsi="Times New Roman"/>
                <w:b/>
                <w:sz w:val="24"/>
                <w:szCs w:val="24"/>
              </w:rPr>
            </w:pPr>
            <w:r w:rsidRPr="00601273">
              <w:rPr>
                <w:rFonts w:ascii="Times New Roman" w:hAnsi="Times New Roman"/>
                <w:b/>
                <w:sz w:val="24"/>
                <w:szCs w:val="24"/>
              </w:rPr>
              <w:t>12 óra</w:t>
            </w:r>
          </w:p>
        </w:tc>
      </w:tr>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Előzetes tudás</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Általános iskolai tanulmányok és egyéni (tanulási) tapasztalatok felhasználható elemei.</w:t>
            </w:r>
          </w:p>
        </w:tc>
      </w:tr>
      <w:tr w:rsidR="00D144E7" w:rsidRPr="00601273" w:rsidTr="0096034F">
        <w:trPr>
          <w:cantSplit/>
          <w:trHeight w:val="328"/>
        </w:trPr>
        <w:tc>
          <w:tcPr>
            <w:tcW w:w="2109" w:type="dxa"/>
            <w:vAlign w:val="center"/>
          </w:tcPr>
          <w:p w:rsidR="00D144E7" w:rsidRPr="00601273" w:rsidRDefault="00D144E7" w:rsidP="0096034F">
            <w:pPr>
              <w:spacing w:after="0" w:line="240" w:lineRule="auto"/>
              <w:jc w:val="center"/>
              <w:rPr>
                <w:rFonts w:ascii="Times New Roman" w:hAnsi="Times New Roman"/>
                <w:sz w:val="24"/>
                <w:szCs w:val="24"/>
              </w:rPr>
            </w:pPr>
            <w:r w:rsidRPr="00601273">
              <w:rPr>
                <w:rFonts w:ascii="Times New Roman" w:hAnsi="Times New Roman"/>
                <w:b/>
                <w:sz w:val="24"/>
                <w:szCs w:val="24"/>
              </w:rPr>
              <w:t>A komplex műveltség-területhez kapcsolható fejlesztési feladatok</w:t>
            </w:r>
          </w:p>
        </w:tc>
        <w:tc>
          <w:tcPr>
            <w:tcW w:w="6962" w:type="dxa"/>
            <w:gridSpan w:val="3"/>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lang w:eastAsia="hu-HU"/>
              </w:rPr>
              <w:t xml:space="preserve">A családi hagyományok ereje és szerepének feltárása. </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történelmi/társadalmi és családi példák hatásai egyének és közösségek életére.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Közösségek kapcsolati háló(zata)inak megismerése.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Egyéni és csoportos konfliktusok okainak feltárása.</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Válságkezelő stratégiák megismerése és lehetséges hatásaik felmérése.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Az ünnepek szerepének és jelentőségének bemutatása a család és a társadalom életében.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 xml:space="preserve">Költségvetés-tervezés – családi szinten; a „fontos” és </w:t>
            </w:r>
            <w:r>
              <w:rPr>
                <w:rFonts w:ascii="Times New Roman" w:hAnsi="Times New Roman"/>
                <w:sz w:val="24"/>
                <w:szCs w:val="24"/>
                <w:lang w:eastAsia="hu-HU"/>
              </w:rPr>
              <w:t>„</w:t>
            </w:r>
            <w:r w:rsidRPr="00601273">
              <w:rPr>
                <w:rFonts w:ascii="Times New Roman" w:hAnsi="Times New Roman"/>
                <w:sz w:val="24"/>
                <w:szCs w:val="24"/>
                <w:lang w:eastAsia="hu-HU"/>
              </w:rPr>
              <w:t>nem fontos” dolgok megkülönböztetése.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tudatos vásárlói attitűd megalapozása.</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 xml:space="preserve">Reklámkezelési stratégiák megismerése, </w:t>
            </w:r>
            <w:r>
              <w:rPr>
                <w:rFonts w:ascii="Times New Roman" w:hAnsi="Times New Roman"/>
                <w:sz w:val="24"/>
                <w:szCs w:val="24"/>
                <w:lang w:eastAsia="hu-HU"/>
              </w:rPr>
              <w:t>mérlegelő</w:t>
            </w:r>
            <w:r w:rsidRPr="00601273">
              <w:rPr>
                <w:rFonts w:ascii="Times New Roman" w:hAnsi="Times New Roman"/>
                <w:sz w:val="24"/>
                <w:szCs w:val="24"/>
                <w:lang w:eastAsia="hu-HU"/>
              </w:rPr>
              <w:t xml:space="preserve"> gondolkodás erősítése.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munka világára vonatkozó alapfogalmak megismertetése.</w:t>
            </w:r>
          </w:p>
        </w:tc>
      </w:tr>
      <w:tr w:rsidR="00D144E7" w:rsidRPr="00601273" w:rsidTr="0096034F">
        <w:trPr>
          <w:cantSplit/>
        </w:trPr>
        <w:tc>
          <w:tcPr>
            <w:tcW w:w="6690" w:type="dxa"/>
            <w:gridSpan w:val="2"/>
            <w:tcBorders>
              <w:top w:val="single" w:sz="18" w:space="0" w:color="auto"/>
            </w:tcBorders>
            <w:vAlign w:val="center"/>
          </w:tcPr>
          <w:p w:rsidR="00D144E7" w:rsidRPr="00DE42D9" w:rsidRDefault="00D144E7" w:rsidP="0096034F">
            <w:pPr>
              <w:pStyle w:val="Cmsor3"/>
              <w:spacing w:before="0"/>
              <w:jc w:val="center"/>
              <w:rPr>
                <w:rFonts w:ascii="Times New Roman" w:hAnsi="Times New Roman"/>
                <w:bCs/>
                <w:iCs/>
              </w:rPr>
            </w:pPr>
            <w:r w:rsidRPr="00DE42D9">
              <w:rPr>
                <w:rFonts w:ascii="Times New Roman" w:hAnsi="Times New Roman"/>
                <w:iCs/>
                <w:color w:val="auto"/>
              </w:rPr>
              <w:t>Ismeretek/fejlesztési követelmények</w:t>
            </w:r>
          </w:p>
        </w:tc>
        <w:tc>
          <w:tcPr>
            <w:tcW w:w="2381" w:type="dxa"/>
            <w:gridSpan w:val="2"/>
            <w:tcBorders>
              <w:top w:val="single" w:sz="18" w:space="0" w:color="auto"/>
            </w:tcBorders>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Kapcsolódási pontok</w:t>
            </w:r>
          </w:p>
        </w:tc>
      </w:tr>
      <w:tr w:rsidR="00D144E7" w:rsidRPr="00601273" w:rsidTr="0096034F">
        <w:trPr>
          <w:trHeight w:val="1787"/>
        </w:trPr>
        <w:tc>
          <w:tcPr>
            <w:tcW w:w="6690" w:type="dxa"/>
            <w:gridSpan w:val="2"/>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lang w:eastAsia="hu-HU"/>
              </w:rPr>
              <w:t>A családi hagyományok szerepének és fontosságának felismerése, a család múltjának és az ott keletkezett értékeknek az ismerete.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fontosabb ünnepek tartalmi elemeinek ismerete a család és a társadalom szempontjából.</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történelmi példaképek mintaadó szerepének felismerése az egyén és a társadalom szempontjából konkrét példák alapján.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Az egyéni és közösségi kapcsolatok szintjeinek és típusainak ismerete.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Az alapvető konfliktuskezelő technikák megismerése.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családi szintű pénzügyi tervezés alapjainak ismerete és a tudatos vásárlói szemlélet elsajátítása – mi fontos és mi nem?</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Foglalkoztatottak és munkanélküliek; munkajövedelmek és a segélyek világa – alapvető ismeretek elsajátítása, információkeresés.</w:t>
            </w:r>
          </w:p>
        </w:tc>
        <w:tc>
          <w:tcPr>
            <w:tcW w:w="2381" w:type="dxa"/>
            <w:gridSpan w:val="2"/>
          </w:tcPr>
          <w:p w:rsidR="00D144E7" w:rsidRPr="00601273" w:rsidRDefault="00D144E7" w:rsidP="0096034F">
            <w:pPr>
              <w:spacing w:before="120" w:after="0" w:line="240" w:lineRule="auto"/>
              <w:rPr>
                <w:rFonts w:ascii="Times New Roman" w:hAnsi="Times New Roman"/>
                <w:i/>
                <w:sz w:val="24"/>
                <w:szCs w:val="24"/>
              </w:rPr>
            </w:pPr>
            <w:r w:rsidRPr="00601273">
              <w:rPr>
                <w:rFonts w:ascii="Times New Roman" w:hAnsi="Times New Roman"/>
                <w:i/>
                <w:sz w:val="24"/>
                <w:szCs w:val="24"/>
              </w:rPr>
              <w:t>Társadalomismeret:</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egyének és közösségek szerepe a történelemben.</w:t>
            </w:r>
          </w:p>
          <w:p w:rsidR="00D144E7" w:rsidRPr="00601273" w:rsidRDefault="00D144E7" w:rsidP="0096034F">
            <w:pPr>
              <w:spacing w:after="0" w:line="240" w:lineRule="auto"/>
              <w:rPr>
                <w:rFonts w:ascii="Times New Roman" w:hAnsi="Times New Roman"/>
                <w:sz w:val="24"/>
                <w:szCs w:val="24"/>
              </w:rPr>
            </w:pPr>
          </w:p>
          <w:p w:rsidR="00D144E7" w:rsidRPr="00601273" w:rsidRDefault="00D144E7" w:rsidP="0096034F">
            <w:pPr>
              <w:spacing w:after="0" w:line="240" w:lineRule="auto"/>
              <w:rPr>
                <w:rFonts w:ascii="Times New Roman" w:hAnsi="Times New Roman"/>
                <w:i/>
                <w:sz w:val="24"/>
                <w:szCs w:val="24"/>
              </w:rPr>
            </w:pPr>
            <w:r w:rsidRPr="00601273">
              <w:rPr>
                <w:rFonts w:ascii="Times New Roman" w:hAnsi="Times New Roman"/>
                <w:i/>
                <w:sz w:val="24"/>
                <w:szCs w:val="24"/>
              </w:rPr>
              <w:t xml:space="preserve">Kommunikáció – </w:t>
            </w:r>
          </w:p>
          <w:p w:rsidR="00D144E7" w:rsidRPr="00601273" w:rsidRDefault="00D144E7" w:rsidP="0096034F">
            <w:pPr>
              <w:spacing w:after="0" w:line="240" w:lineRule="auto"/>
              <w:rPr>
                <w:rFonts w:ascii="Times New Roman" w:hAnsi="Times New Roman"/>
                <w:i/>
                <w:sz w:val="24"/>
                <w:szCs w:val="24"/>
              </w:rPr>
            </w:pPr>
            <w:r w:rsidRPr="00601273">
              <w:rPr>
                <w:rFonts w:ascii="Times New Roman" w:hAnsi="Times New Roman"/>
                <w:i/>
                <w:sz w:val="24"/>
                <w:szCs w:val="24"/>
              </w:rPr>
              <w:t>magyar nyelv és irodalom:</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konfliktusok ábrázolása az irodalmi/művészeti alkotásokban.</w:t>
            </w:r>
          </w:p>
          <w:p w:rsidR="00D144E7" w:rsidRPr="00601273" w:rsidRDefault="00D144E7" w:rsidP="0096034F">
            <w:pPr>
              <w:spacing w:after="0" w:line="240" w:lineRule="auto"/>
              <w:jc w:val="center"/>
              <w:rPr>
                <w:rFonts w:ascii="Times New Roman" w:hAnsi="Times New Roman"/>
                <w:i/>
                <w:sz w:val="24"/>
                <w:szCs w:val="24"/>
              </w:rPr>
            </w:pPr>
          </w:p>
        </w:tc>
      </w:tr>
      <w:tr w:rsidR="00D144E7" w:rsidRPr="00601273" w:rsidTr="0096034F">
        <w:trPr>
          <w:cantSplit/>
          <w:trHeight w:val="550"/>
        </w:trPr>
        <w:tc>
          <w:tcPr>
            <w:tcW w:w="2109" w:type="dxa"/>
            <w:vAlign w:val="center"/>
          </w:tcPr>
          <w:p w:rsidR="00D144E7" w:rsidRPr="00DE42D9" w:rsidRDefault="00D144E7" w:rsidP="0096034F">
            <w:pPr>
              <w:pStyle w:val="Cmsor5"/>
              <w:spacing w:before="0" w:line="240" w:lineRule="auto"/>
              <w:jc w:val="center"/>
              <w:rPr>
                <w:rFonts w:ascii="Times New Roman" w:hAnsi="Times New Roman"/>
                <w:b/>
                <w:color w:val="auto"/>
                <w:sz w:val="24"/>
                <w:szCs w:val="24"/>
              </w:rPr>
            </w:pPr>
            <w:r w:rsidRPr="00DE42D9">
              <w:rPr>
                <w:rFonts w:ascii="Times New Roman" w:hAnsi="Times New Roman"/>
                <w:b/>
                <w:color w:val="auto"/>
                <w:sz w:val="24"/>
                <w:szCs w:val="24"/>
              </w:rPr>
              <w:t>Kulcsfogalmak/ fogalmak</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Hagyomány, példakép, konfliktus, nemzeti ünnep, családi gazdálkodás, foglalkoztatás, foglalkoztathatóság, munkanélküliség.</w:t>
            </w:r>
          </w:p>
        </w:tc>
      </w:tr>
    </w:tbl>
    <w:p w:rsidR="00D144E7" w:rsidRPr="00601273" w:rsidRDefault="00D144E7" w:rsidP="00D144E7">
      <w:pPr>
        <w:spacing w:after="0" w:line="240" w:lineRule="auto"/>
        <w:rPr>
          <w:rFonts w:ascii="Times New Roman" w:hAnsi="Times New Roman"/>
          <w:sz w:val="24"/>
          <w:szCs w:val="24"/>
        </w:rPr>
      </w:pPr>
    </w:p>
    <w:p w:rsidR="00D144E7" w:rsidRPr="00601273" w:rsidRDefault="00D144E7" w:rsidP="00D144E7">
      <w:pPr>
        <w:spacing w:after="0" w:line="240" w:lineRule="auto"/>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D144E7" w:rsidRPr="00601273" w:rsidTr="0096034F">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lastRenderedPageBreak/>
              <w:t>Tematikai egység/</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Fejlesztési cél</w:t>
            </w:r>
          </w:p>
        </w:tc>
        <w:tc>
          <w:tcPr>
            <w:tcW w:w="5771" w:type="dxa"/>
            <w:gridSpan w:val="2"/>
            <w:vAlign w:val="center"/>
          </w:tcPr>
          <w:p w:rsidR="00D144E7" w:rsidRPr="00601273" w:rsidRDefault="00D144E7" w:rsidP="0096034F">
            <w:pPr>
              <w:spacing w:after="0" w:line="240" w:lineRule="auto"/>
              <w:jc w:val="center"/>
              <w:rPr>
                <w:rFonts w:ascii="Times New Roman" w:hAnsi="Times New Roman"/>
                <w:bCs/>
                <w:sz w:val="24"/>
                <w:szCs w:val="24"/>
              </w:rPr>
            </w:pPr>
            <w:r w:rsidRPr="00601273">
              <w:rPr>
                <w:rFonts w:ascii="Times New Roman" w:hAnsi="Times New Roman"/>
                <w:b/>
                <w:bCs/>
                <w:sz w:val="24"/>
                <w:szCs w:val="24"/>
              </w:rPr>
              <w:t>A környezetünk, amelyben élünk és az együttélés szabályai</w:t>
            </w:r>
          </w:p>
        </w:tc>
        <w:tc>
          <w:tcPr>
            <w:tcW w:w="1191"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Órakeret</w:t>
            </w:r>
          </w:p>
          <w:p w:rsidR="00D144E7" w:rsidRPr="00601273" w:rsidRDefault="00D144E7" w:rsidP="0096034F">
            <w:pPr>
              <w:spacing w:after="0" w:line="240" w:lineRule="auto"/>
              <w:jc w:val="center"/>
              <w:rPr>
                <w:rFonts w:ascii="Times New Roman" w:hAnsi="Times New Roman"/>
                <w:b/>
                <w:sz w:val="24"/>
                <w:szCs w:val="24"/>
              </w:rPr>
            </w:pPr>
            <w:r w:rsidRPr="00601273">
              <w:rPr>
                <w:rFonts w:ascii="Times New Roman" w:hAnsi="Times New Roman"/>
                <w:b/>
                <w:sz w:val="24"/>
                <w:szCs w:val="24"/>
              </w:rPr>
              <w:t>8 óra</w:t>
            </w:r>
          </w:p>
        </w:tc>
      </w:tr>
      <w:tr w:rsidR="00D144E7" w:rsidRPr="00601273" w:rsidTr="0096034F">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Előzetes tudás</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 xml:space="preserve">Általános iskolai tanulmányok és egyéni (tanulási) tapasztalatok hasznosítása </w:t>
            </w:r>
          </w:p>
        </w:tc>
      </w:tr>
      <w:tr w:rsidR="00D144E7" w:rsidRPr="00601273" w:rsidTr="0096034F">
        <w:tc>
          <w:tcPr>
            <w:tcW w:w="2109" w:type="dxa"/>
            <w:vAlign w:val="center"/>
          </w:tcPr>
          <w:p w:rsidR="00D144E7" w:rsidRPr="00601273" w:rsidRDefault="00D144E7" w:rsidP="0096034F">
            <w:pPr>
              <w:spacing w:after="0" w:line="240" w:lineRule="auto"/>
              <w:jc w:val="center"/>
              <w:rPr>
                <w:rFonts w:ascii="Times New Roman" w:hAnsi="Times New Roman"/>
                <w:sz w:val="24"/>
                <w:szCs w:val="24"/>
              </w:rPr>
            </w:pPr>
            <w:r w:rsidRPr="00601273">
              <w:rPr>
                <w:rFonts w:ascii="Times New Roman" w:hAnsi="Times New Roman"/>
                <w:b/>
                <w:sz w:val="24"/>
                <w:szCs w:val="24"/>
              </w:rPr>
              <w:t>A komplex műveltség-területhez kapcsolható fejlesztési feladatok</w:t>
            </w:r>
          </w:p>
        </w:tc>
        <w:tc>
          <w:tcPr>
            <w:tcW w:w="6962" w:type="dxa"/>
            <w:gridSpan w:val="3"/>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lang w:eastAsia="hu-HU"/>
              </w:rPr>
              <w:t>Az életünket szabályozó, mindennapi dokumentumok megismerése, tájékozódás, eligazodás.</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testmozgás és a táplálkozás szerepének megismerése életünkben, az egészséges életmód iránti igény felkeltése.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Időtervezés és időfelhasználás: az iskolával kapcsolatos tanulói munkaterhek figyelembe vétele.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Írott és íratlan szabályok megismerése, igény felkeltése a betartásukra, hasznuk, értelmük belátása.</w:t>
            </w:r>
          </w:p>
        </w:tc>
      </w:tr>
      <w:tr w:rsidR="00D144E7" w:rsidRPr="00601273" w:rsidTr="0096034F">
        <w:tc>
          <w:tcPr>
            <w:tcW w:w="6690" w:type="dxa"/>
            <w:gridSpan w:val="2"/>
            <w:tcBorders>
              <w:top w:val="single" w:sz="18" w:space="0" w:color="auto"/>
            </w:tcBorders>
            <w:vAlign w:val="center"/>
          </w:tcPr>
          <w:p w:rsidR="00D144E7" w:rsidRPr="00DE42D9" w:rsidRDefault="00D144E7" w:rsidP="0096034F">
            <w:pPr>
              <w:pStyle w:val="Cmsor3"/>
              <w:spacing w:before="0"/>
              <w:jc w:val="center"/>
              <w:rPr>
                <w:rFonts w:ascii="Times New Roman" w:hAnsi="Times New Roman"/>
                <w:bCs/>
                <w:iCs/>
              </w:rPr>
            </w:pPr>
            <w:r w:rsidRPr="00DE42D9">
              <w:rPr>
                <w:rFonts w:ascii="Times New Roman" w:hAnsi="Times New Roman"/>
                <w:iCs/>
                <w:color w:val="auto"/>
              </w:rPr>
              <w:t>Ismeretek/fejlesztési követelmények</w:t>
            </w:r>
          </w:p>
        </w:tc>
        <w:tc>
          <w:tcPr>
            <w:tcW w:w="2381" w:type="dxa"/>
            <w:gridSpan w:val="2"/>
            <w:tcBorders>
              <w:top w:val="single" w:sz="18" w:space="0" w:color="auto"/>
            </w:tcBorders>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Kapcsolódási pontok</w:t>
            </w:r>
          </w:p>
        </w:tc>
      </w:tr>
      <w:tr w:rsidR="00D144E7" w:rsidRPr="00601273" w:rsidTr="0096034F">
        <w:tc>
          <w:tcPr>
            <w:tcW w:w="6690" w:type="dxa"/>
            <w:gridSpan w:val="2"/>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lang w:eastAsia="hu-HU"/>
              </w:rPr>
              <w:t>Eligazodás a mindennapokban történő tájékozódáshoz nélkülözhetetlen dokumentumokban – értelmezés, megkeresésük, használatuk gyakorlása (menetrendek, használati utasítások stb.).</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Az egészséges életmód, egészségmegőrzés fontosságának belátása, lehetséges módszerek, tényezők gyűjtése (környezet, táplálkozás, mozgás stb. szerepe).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Iskola és szabadidő – időterv készítése.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társadalmi/közösségi együttélést szabályozó írott (és íratlan) szabályozók (törvények, normák, erkölcsi alapvetések) ismerete, törekvés a betartásukra a közös munka során.</w:t>
            </w:r>
          </w:p>
        </w:tc>
        <w:tc>
          <w:tcPr>
            <w:tcW w:w="2381" w:type="dxa"/>
            <w:gridSpan w:val="2"/>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i/>
                <w:sz w:val="24"/>
                <w:szCs w:val="24"/>
              </w:rPr>
              <w:t>Kommunikáció – magyar nyelv és irodalom:</w:t>
            </w:r>
            <w:r w:rsidRPr="00601273">
              <w:rPr>
                <w:rFonts w:ascii="Times New Roman" w:hAnsi="Times New Roman"/>
                <w:sz w:val="24"/>
                <w:szCs w:val="24"/>
              </w:rPr>
              <w:t xml:space="preserve"> irodalmi és hétköznapi szövegek értelmezése.</w:t>
            </w:r>
          </w:p>
          <w:p w:rsidR="00D144E7" w:rsidRPr="00601273" w:rsidRDefault="00D144E7" w:rsidP="0096034F">
            <w:pPr>
              <w:spacing w:before="120" w:after="0" w:line="240" w:lineRule="auto"/>
              <w:rPr>
                <w:rFonts w:ascii="Times New Roman" w:hAnsi="Times New Roman"/>
                <w:sz w:val="24"/>
                <w:szCs w:val="24"/>
              </w:rPr>
            </w:pPr>
          </w:p>
          <w:p w:rsidR="00D144E7" w:rsidRPr="00601273" w:rsidRDefault="00D144E7" w:rsidP="0096034F">
            <w:pPr>
              <w:spacing w:after="0" w:line="240" w:lineRule="auto"/>
              <w:rPr>
                <w:rFonts w:ascii="Times New Roman" w:hAnsi="Times New Roman"/>
                <w:i/>
                <w:sz w:val="24"/>
                <w:szCs w:val="24"/>
              </w:rPr>
            </w:pPr>
            <w:r w:rsidRPr="00601273">
              <w:rPr>
                <w:rFonts w:ascii="Times New Roman" w:hAnsi="Times New Roman"/>
                <w:i/>
                <w:sz w:val="24"/>
                <w:szCs w:val="24"/>
              </w:rPr>
              <w:t>Társadalomismeret:</w:t>
            </w:r>
          </w:p>
          <w:p w:rsidR="00D144E7" w:rsidRPr="00601273" w:rsidRDefault="00D144E7" w:rsidP="0096034F">
            <w:pPr>
              <w:spacing w:after="0" w:line="240" w:lineRule="auto"/>
              <w:rPr>
                <w:rFonts w:ascii="Times New Roman" w:hAnsi="Times New Roman"/>
                <w:i/>
                <w:sz w:val="24"/>
                <w:szCs w:val="24"/>
              </w:rPr>
            </w:pPr>
            <w:r w:rsidRPr="00601273">
              <w:rPr>
                <w:rFonts w:ascii="Times New Roman" w:hAnsi="Times New Roman"/>
                <w:sz w:val="24"/>
                <w:szCs w:val="24"/>
              </w:rPr>
              <w:t>törvény és jog szerepe a történelemben.</w:t>
            </w:r>
          </w:p>
        </w:tc>
      </w:tr>
      <w:tr w:rsidR="00D144E7" w:rsidRPr="00601273" w:rsidTr="0096034F">
        <w:tc>
          <w:tcPr>
            <w:tcW w:w="2109" w:type="dxa"/>
            <w:vAlign w:val="center"/>
          </w:tcPr>
          <w:p w:rsidR="00D144E7" w:rsidRPr="00DE42D9" w:rsidRDefault="00D144E7" w:rsidP="0096034F">
            <w:pPr>
              <w:pStyle w:val="Cmsor5"/>
              <w:spacing w:before="0" w:line="240" w:lineRule="auto"/>
              <w:jc w:val="center"/>
              <w:rPr>
                <w:rFonts w:ascii="Times New Roman" w:hAnsi="Times New Roman"/>
                <w:b/>
                <w:color w:val="auto"/>
                <w:sz w:val="24"/>
                <w:szCs w:val="24"/>
              </w:rPr>
            </w:pPr>
            <w:r w:rsidRPr="00DE42D9">
              <w:rPr>
                <w:rFonts w:ascii="Times New Roman" w:hAnsi="Times New Roman"/>
                <w:b/>
                <w:color w:val="auto"/>
                <w:sz w:val="24"/>
                <w:szCs w:val="24"/>
              </w:rPr>
              <w:t>Kulcsfogalmak/ fogalmak</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Környezet, életmód, életvitel, szabadidő; munkaidő, törvény, norma, erkölcs.</w:t>
            </w:r>
          </w:p>
        </w:tc>
      </w:tr>
    </w:tbl>
    <w:p w:rsidR="00D144E7" w:rsidRPr="00601273" w:rsidRDefault="00D144E7" w:rsidP="00D144E7">
      <w:pPr>
        <w:spacing w:after="0" w:line="240" w:lineRule="auto"/>
        <w:rPr>
          <w:rFonts w:ascii="Times New Roman" w:hAnsi="Times New Roman"/>
          <w:sz w:val="24"/>
          <w:szCs w:val="24"/>
        </w:rPr>
      </w:pPr>
    </w:p>
    <w:p w:rsidR="00D144E7" w:rsidRPr="00601273" w:rsidRDefault="00D144E7" w:rsidP="00D144E7">
      <w:pPr>
        <w:spacing w:after="0" w:line="240" w:lineRule="auto"/>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Tematikai egység/</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Fejlesztési cél</w:t>
            </w:r>
          </w:p>
        </w:tc>
        <w:tc>
          <w:tcPr>
            <w:tcW w:w="5771" w:type="dxa"/>
            <w:gridSpan w:val="2"/>
            <w:vAlign w:val="center"/>
          </w:tcPr>
          <w:p w:rsidR="00D144E7" w:rsidRPr="00601273" w:rsidRDefault="00D144E7" w:rsidP="0096034F">
            <w:pPr>
              <w:spacing w:after="0" w:line="240" w:lineRule="auto"/>
              <w:ind w:left="360"/>
              <w:jc w:val="center"/>
              <w:rPr>
                <w:rFonts w:ascii="Times New Roman" w:hAnsi="Times New Roman"/>
                <w:b/>
                <w:bCs/>
                <w:sz w:val="24"/>
                <w:szCs w:val="24"/>
              </w:rPr>
            </w:pPr>
            <w:r w:rsidRPr="00601273">
              <w:rPr>
                <w:rFonts w:ascii="Times New Roman" w:hAnsi="Times New Roman"/>
                <w:b/>
                <w:bCs/>
                <w:sz w:val="24"/>
                <w:szCs w:val="24"/>
              </w:rPr>
              <w:t xml:space="preserve">Projektek </w:t>
            </w:r>
          </w:p>
          <w:p w:rsidR="00D144E7" w:rsidRPr="00601273" w:rsidRDefault="00D144E7" w:rsidP="0096034F">
            <w:pPr>
              <w:spacing w:after="0" w:line="240" w:lineRule="auto"/>
              <w:ind w:left="360"/>
              <w:jc w:val="center"/>
              <w:rPr>
                <w:rFonts w:ascii="Times New Roman" w:hAnsi="Times New Roman"/>
                <w:b/>
                <w:bCs/>
                <w:sz w:val="24"/>
                <w:szCs w:val="24"/>
              </w:rPr>
            </w:pPr>
            <w:r w:rsidRPr="00601273">
              <w:rPr>
                <w:rFonts w:ascii="Times New Roman" w:hAnsi="Times New Roman"/>
                <w:b/>
                <w:bCs/>
                <w:sz w:val="24"/>
                <w:szCs w:val="24"/>
              </w:rPr>
              <w:t>A tanulók éves teljesítményének a mérése</w:t>
            </w:r>
          </w:p>
        </w:tc>
        <w:tc>
          <w:tcPr>
            <w:tcW w:w="1191"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Órakeret</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6 óra</w:t>
            </w:r>
          </w:p>
        </w:tc>
      </w:tr>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Előzetes tudás</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bCs/>
                <w:sz w:val="24"/>
                <w:szCs w:val="24"/>
              </w:rPr>
              <w:t>Ál</w:t>
            </w:r>
            <w:r w:rsidRPr="00601273">
              <w:rPr>
                <w:rFonts w:ascii="Times New Roman" w:hAnsi="Times New Roman"/>
                <w:sz w:val="24"/>
                <w:szCs w:val="24"/>
              </w:rPr>
              <w:t xml:space="preserve">talános iskolai tanulmányok és egyéni (tanulási) tapasztalatok </w:t>
            </w:r>
          </w:p>
        </w:tc>
      </w:tr>
      <w:tr w:rsidR="00D144E7" w:rsidRPr="00601273" w:rsidTr="0096034F">
        <w:trPr>
          <w:cantSplit/>
          <w:trHeight w:val="328"/>
        </w:trPr>
        <w:tc>
          <w:tcPr>
            <w:tcW w:w="2109" w:type="dxa"/>
            <w:vAlign w:val="center"/>
          </w:tcPr>
          <w:p w:rsidR="00D144E7" w:rsidRPr="00601273" w:rsidRDefault="00D144E7" w:rsidP="0096034F">
            <w:pPr>
              <w:spacing w:after="0" w:line="240" w:lineRule="auto"/>
              <w:jc w:val="center"/>
              <w:rPr>
                <w:rFonts w:ascii="Times New Roman" w:hAnsi="Times New Roman"/>
                <w:sz w:val="24"/>
                <w:szCs w:val="24"/>
              </w:rPr>
            </w:pPr>
            <w:r w:rsidRPr="00601273">
              <w:rPr>
                <w:rFonts w:ascii="Times New Roman" w:hAnsi="Times New Roman"/>
                <w:b/>
                <w:sz w:val="24"/>
                <w:szCs w:val="24"/>
              </w:rPr>
              <w:t>A komplex műveltség-területhez kapcsolható fejlesztési feladatok</w:t>
            </w:r>
          </w:p>
        </w:tc>
        <w:tc>
          <w:tcPr>
            <w:tcW w:w="6962" w:type="dxa"/>
            <w:gridSpan w:val="3"/>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lang w:eastAsia="hu-HU"/>
              </w:rPr>
              <w:t>Projektek készítése, az ehhez szükséges képességek, kompetenciák fejlesztése (pl. kommunikációs, szociális kompetenciák).</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tanulók teljesítményének a mérése.</w:t>
            </w:r>
          </w:p>
        </w:tc>
      </w:tr>
      <w:tr w:rsidR="00D144E7" w:rsidRPr="00601273" w:rsidTr="0096034F">
        <w:trPr>
          <w:cantSplit/>
        </w:trPr>
        <w:tc>
          <w:tcPr>
            <w:tcW w:w="6690" w:type="dxa"/>
            <w:gridSpan w:val="2"/>
            <w:tcBorders>
              <w:top w:val="single" w:sz="18" w:space="0" w:color="auto"/>
            </w:tcBorders>
          </w:tcPr>
          <w:p w:rsidR="00D144E7" w:rsidRPr="00DE42D9" w:rsidRDefault="00D144E7" w:rsidP="0096034F">
            <w:pPr>
              <w:pStyle w:val="Cmsor3"/>
              <w:spacing w:before="0"/>
              <w:jc w:val="center"/>
              <w:rPr>
                <w:rFonts w:ascii="Times New Roman" w:hAnsi="Times New Roman"/>
                <w:bCs/>
                <w:iCs/>
              </w:rPr>
            </w:pPr>
            <w:r w:rsidRPr="00DE42D9">
              <w:rPr>
                <w:rFonts w:ascii="Times New Roman" w:hAnsi="Times New Roman"/>
                <w:iCs/>
                <w:color w:val="auto"/>
              </w:rPr>
              <w:t>Ismeretek/fejlesztési követelmények</w:t>
            </w:r>
          </w:p>
        </w:tc>
        <w:tc>
          <w:tcPr>
            <w:tcW w:w="2381" w:type="dxa"/>
            <w:gridSpan w:val="2"/>
            <w:tcBorders>
              <w:top w:val="single" w:sz="18" w:space="0" w:color="auto"/>
            </w:tcBorders>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Kapcsolódási pontok</w:t>
            </w:r>
          </w:p>
        </w:tc>
      </w:tr>
      <w:tr w:rsidR="00D144E7" w:rsidRPr="00601273" w:rsidTr="0096034F">
        <w:trPr>
          <w:cantSplit/>
          <w:trHeight w:val="1243"/>
        </w:trPr>
        <w:tc>
          <w:tcPr>
            <w:tcW w:w="6690" w:type="dxa"/>
            <w:gridSpan w:val="2"/>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lang w:eastAsia="hu-HU"/>
              </w:rPr>
              <w:t>Részvétel a projekt tervezésében, lebonyolításában és értékelésében; a projektmódszer megismerése.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Szabad sáv: a választott tartalomnak és formának megfelelően.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Részvétel a „tudáspróbán”.</w:t>
            </w:r>
          </w:p>
        </w:tc>
        <w:tc>
          <w:tcPr>
            <w:tcW w:w="2381" w:type="dxa"/>
            <w:gridSpan w:val="2"/>
          </w:tcPr>
          <w:p w:rsidR="00D144E7" w:rsidRPr="00601273" w:rsidRDefault="00D144E7" w:rsidP="0096034F">
            <w:pPr>
              <w:spacing w:before="120" w:after="0" w:line="240" w:lineRule="auto"/>
              <w:rPr>
                <w:rFonts w:ascii="Times New Roman" w:hAnsi="Times New Roman"/>
                <w:i/>
                <w:sz w:val="24"/>
                <w:szCs w:val="24"/>
              </w:rPr>
            </w:pPr>
            <w:r w:rsidRPr="00601273">
              <w:rPr>
                <w:rFonts w:ascii="Times New Roman" w:hAnsi="Times New Roman"/>
                <w:i/>
                <w:sz w:val="24"/>
                <w:szCs w:val="24"/>
              </w:rPr>
              <w:t>Minden műveltségterület:</w:t>
            </w:r>
            <w:r w:rsidRPr="00601273">
              <w:rPr>
                <w:rFonts w:ascii="Times New Roman" w:hAnsi="Times New Roman"/>
                <w:sz w:val="24"/>
                <w:szCs w:val="24"/>
              </w:rPr>
              <w:t xml:space="preserve"> a projekthez kapcsolható tartalmi elemek. </w:t>
            </w:r>
          </w:p>
        </w:tc>
      </w:tr>
      <w:tr w:rsidR="00D144E7" w:rsidRPr="00601273" w:rsidTr="0096034F">
        <w:trPr>
          <w:cantSplit/>
          <w:trHeight w:val="550"/>
        </w:trPr>
        <w:tc>
          <w:tcPr>
            <w:tcW w:w="2109" w:type="dxa"/>
            <w:vAlign w:val="center"/>
          </w:tcPr>
          <w:p w:rsidR="00D144E7" w:rsidRPr="00DE42D9" w:rsidRDefault="00D144E7" w:rsidP="0096034F">
            <w:pPr>
              <w:pStyle w:val="Cmsor5"/>
              <w:spacing w:before="0" w:line="240" w:lineRule="auto"/>
              <w:jc w:val="center"/>
              <w:rPr>
                <w:rFonts w:ascii="Times New Roman" w:hAnsi="Times New Roman"/>
                <w:b/>
                <w:color w:val="auto"/>
                <w:sz w:val="24"/>
                <w:szCs w:val="24"/>
              </w:rPr>
            </w:pPr>
            <w:r w:rsidRPr="00DE42D9">
              <w:rPr>
                <w:rFonts w:ascii="Times New Roman" w:hAnsi="Times New Roman"/>
                <w:b/>
                <w:color w:val="auto"/>
                <w:sz w:val="24"/>
                <w:szCs w:val="24"/>
              </w:rPr>
              <w:t>Kulcsfogalmak/ fogalmak</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Projekt, tervezés, külső és belső értékelés.</w:t>
            </w:r>
          </w:p>
        </w:tc>
      </w:tr>
    </w:tbl>
    <w:p w:rsidR="00D144E7" w:rsidRPr="00601273" w:rsidRDefault="00D144E7" w:rsidP="00D144E7">
      <w:pPr>
        <w:spacing w:after="0" w:line="240" w:lineRule="auto"/>
        <w:rPr>
          <w:rFonts w:ascii="Times New Roman" w:hAnsi="Times New Roman"/>
          <w:sz w:val="24"/>
          <w:szCs w:val="24"/>
        </w:rPr>
      </w:pPr>
    </w:p>
    <w:p w:rsidR="00D144E7" w:rsidRPr="00601273" w:rsidRDefault="00D144E7" w:rsidP="00D144E7">
      <w:pPr>
        <w:spacing w:after="0" w:line="240" w:lineRule="auto"/>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7115"/>
      </w:tblGrid>
      <w:tr w:rsidR="00D144E7" w:rsidRPr="00601273" w:rsidTr="0096034F">
        <w:trPr>
          <w:cantSplit/>
          <w:trHeight w:val="550"/>
        </w:trPr>
        <w:tc>
          <w:tcPr>
            <w:tcW w:w="1956"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lastRenderedPageBreak/>
              <w:t>A fejlesztés várt eredményei az évfolyam végén</w:t>
            </w:r>
          </w:p>
        </w:tc>
        <w:tc>
          <w:tcPr>
            <w:tcW w:w="7115" w:type="dxa"/>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 xml:space="preserve">A tanulók harmonikus beilleszkedése az iskola- és az osztályközösségbe. </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Aktív részvétel az osztályközösséget érintő programokban és feladatokban.</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Aktív részvétel a személyes fejlesztésre irányuló köz- és szakismereti programokban.</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Bekapcsolódás és aktív részvétel a tanulói értékelésekben.</w:t>
            </w:r>
          </w:p>
        </w:tc>
      </w:tr>
    </w:tbl>
    <w:p w:rsidR="00D144E7" w:rsidRPr="00601273" w:rsidRDefault="00D144E7" w:rsidP="00D144E7">
      <w:pPr>
        <w:spacing w:after="0" w:line="240" w:lineRule="auto"/>
        <w:rPr>
          <w:rFonts w:ascii="Times New Roman" w:hAnsi="Times New Roman"/>
          <w:sz w:val="24"/>
          <w:szCs w:val="24"/>
        </w:rPr>
      </w:pPr>
    </w:p>
    <w:p w:rsidR="00D144E7" w:rsidRDefault="00D144E7" w:rsidP="00D144E7">
      <w:pPr>
        <w:spacing w:after="0" w:line="240" w:lineRule="auto"/>
        <w:rPr>
          <w:rFonts w:ascii="Times New Roman" w:hAnsi="Times New Roman"/>
          <w:sz w:val="24"/>
          <w:szCs w:val="24"/>
        </w:rPr>
      </w:pPr>
    </w:p>
    <w:p w:rsidR="00D144E7" w:rsidRPr="00601273" w:rsidRDefault="00D144E7" w:rsidP="00D144E7">
      <w:pPr>
        <w:pStyle w:val="Listaszerbekezds2"/>
        <w:ind w:left="360"/>
        <w:jc w:val="center"/>
        <w:rPr>
          <w:rFonts w:ascii="Times New Roman" w:hAnsi="Times New Roman"/>
          <w:b/>
          <w:i/>
          <w:sz w:val="24"/>
          <w:szCs w:val="24"/>
        </w:rPr>
      </w:pPr>
      <w:r w:rsidRPr="00601273">
        <w:rPr>
          <w:rFonts w:ascii="Times New Roman" w:hAnsi="Times New Roman"/>
          <w:b/>
          <w:sz w:val="24"/>
          <w:szCs w:val="24"/>
        </w:rPr>
        <w:t>10. évfolyam</w:t>
      </w:r>
    </w:p>
    <w:p w:rsidR="00D144E7" w:rsidRPr="00601273" w:rsidRDefault="00D144E7" w:rsidP="00D144E7">
      <w:pPr>
        <w:pStyle w:val="Listaszerbekezds2"/>
        <w:ind w:left="0"/>
        <w:jc w:val="both"/>
        <w:rPr>
          <w:rFonts w:ascii="Times New Roman" w:hAnsi="Times New Roman"/>
          <w:sz w:val="24"/>
          <w:szCs w:val="24"/>
        </w:rPr>
      </w:pPr>
    </w:p>
    <w:p w:rsidR="00D144E7" w:rsidRPr="00CB1B3C" w:rsidRDefault="00D144E7" w:rsidP="00D144E7">
      <w:pPr>
        <w:pStyle w:val="Listaszerbekezds2"/>
        <w:ind w:left="0"/>
        <w:jc w:val="both"/>
        <w:rPr>
          <w:rFonts w:ascii="Times New Roman" w:hAnsi="Times New Roman"/>
          <w:sz w:val="24"/>
          <w:szCs w:val="24"/>
        </w:rPr>
      </w:pPr>
      <w:r w:rsidRPr="00601273">
        <w:rPr>
          <w:rFonts w:ascii="Times New Roman" w:hAnsi="Times New Roman"/>
          <w:sz w:val="24"/>
          <w:szCs w:val="24"/>
        </w:rPr>
        <w:t>Az Osztályközösség-építő program célja a 10. évfolyamon az, hogy erősítse a további tanulás fontosságá</w:t>
      </w:r>
      <w:r>
        <w:rPr>
          <w:rFonts w:ascii="Times New Roman" w:hAnsi="Times New Roman"/>
          <w:sz w:val="24"/>
          <w:szCs w:val="24"/>
        </w:rPr>
        <w:t>nak</w:t>
      </w:r>
      <w:r w:rsidRPr="00601273">
        <w:rPr>
          <w:rFonts w:ascii="Times New Roman" w:hAnsi="Times New Roman"/>
          <w:sz w:val="24"/>
          <w:szCs w:val="24"/>
        </w:rPr>
        <w:t xml:space="preserve"> belátás</w:t>
      </w:r>
      <w:r>
        <w:rPr>
          <w:rFonts w:ascii="Times New Roman" w:hAnsi="Times New Roman"/>
          <w:sz w:val="24"/>
          <w:szCs w:val="24"/>
        </w:rPr>
        <w:t>á</w:t>
      </w:r>
      <w:r w:rsidRPr="00601273">
        <w:rPr>
          <w:rFonts w:ascii="Times New Roman" w:hAnsi="Times New Roman"/>
          <w:sz w:val="24"/>
          <w:szCs w:val="24"/>
        </w:rPr>
        <w:t>t, hogy az eredményes iskolai előrehaladás, a tanulás sikeressége nélkülözhetetlen a szakmatanulás és a szakképzettség megszerzése szempontjából. Emellett azok a területek kapnak nagyobb hangsúlyt, amelyek az osztályközösségen túlnyúló szakmai-</w:t>
      </w:r>
      <w:r w:rsidRPr="00CB1B3C">
        <w:rPr>
          <w:rFonts w:ascii="Times New Roman" w:hAnsi="Times New Roman"/>
          <w:sz w:val="24"/>
          <w:szCs w:val="24"/>
        </w:rPr>
        <w:t>emberi és társadalmi-kulturális kapcsolatok kialakítására, ápolására, fenntartására irányulnak.</w:t>
      </w:r>
    </w:p>
    <w:p w:rsidR="00D144E7" w:rsidRPr="00CB1B3C" w:rsidRDefault="00D144E7" w:rsidP="00D144E7">
      <w:pPr>
        <w:pStyle w:val="Listaszerbekezds2"/>
        <w:ind w:left="0" w:firstLine="708"/>
        <w:jc w:val="both"/>
        <w:rPr>
          <w:rFonts w:ascii="Times New Roman" w:hAnsi="Times New Roman"/>
          <w:sz w:val="24"/>
          <w:szCs w:val="24"/>
        </w:rPr>
      </w:pPr>
      <w:r w:rsidRPr="00CB1B3C">
        <w:rPr>
          <w:rFonts w:ascii="Times New Roman" w:hAnsi="Times New Roman"/>
          <w:sz w:val="24"/>
          <w:szCs w:val="24"/>
        </w:rPr>
        <w:t xml:space="preserve">Ebben a tanévben </w:t>
      </w:r>
      <w:r w:rsidRPr="00CB1B3C">
        <w:rPr>
          <w:rFonts w:ascii="Times New Roman" w:hAnsi="Times New Roman"/>
          <w:i/>
          <w:sz w:val="24"/>
          <w:szCs w:val="24"/>
        </w:rPr>
        <w:t>a fejlesztés hangsúlya(i)</w:t>
      </w:r>
      <w:r w:rsidRPr="00CB1B3C">
        <w:rPr>
          <w:rFonts w:ascii="Times New Roman" w:hAnsi="Times New Roman"/>
          <w:sz w:val="24"/>
          <w:szCs w:val="24"/>
        </w:rPr>
        <w:t xml:space="preserve"> </w:t>
      </w:r>
    </w:p>
    <w:p w:rsidR="00D144E7" w:rsidRPr="00601273" w:rsidRDefault="00D144E7" w:rsidP="0057310A">
      <w:pPr>
        <w:pStyle w:val="Listaszerbekezds2"/>
        <w:numPr>
          <w:ilvl w:val="0"/>
          <w:numId w:val="6"/>
        </w:numPr>
        <w:jc w:val="both"/>
        <w:rPr>
          <w:rFonts w:ascii="Times New Roman" w:hAnsi="Times New Roman"/>
          <w:sz w:val="24"/>
          <w:szCs w:val="24"/>
        </w:rPr>
      </w:pPr>
      <w:r w:rsidRPr="00601273">
        <w:rPr>
          <w:rFonts w:ascii="Times New Roman" w:hAnsi="Times New Roman"/>
          <w:sz w:val="24"/>
          <w:szCs w:val="24"/>
        </w:rPr>
        <w:t xml:space="preserve">az iskolai és az iskolán kívüli (folyamatos) tanulás erősítésére, </w:t>
      </w:r>
    </w:p>
    <w:p w:rsidR="00D144E7" w:rsidRPr="00601273" w:rsidRDefault="00D144E7" w:rsidP="0057310A">
      <w:pPr>
        <w:pStyle w:val="Listaszerbekezds2"/>
        <w:numPr>
          <w:ilvl w:val="0"/>
          <w:numId w:val="6"/>
        </w:numPr>
        <w:jc w:val="both"/>
        <w:rPr>
          <w:rFonts w:ascii="Times New Roman" w:hAnsi="Times New Roman"/>
          <w:sz w:val="24"/>
          <w:szCs w:val="24"/>
        </w:rPr>
      </w:pPr>
      <w:r w:rsidRPr="00601273">
        <w:rPr>
          <w:rFonts w:ascii="Times New Roman" w:hAnsi="Times New Roman"/>
          <w:sz w:val="24"/>
          <w:szCs w:val="24"/>
        </w:rPr>
        <w:t>az iskolai és osztályközösségen túli szakmai, közösségi és egyéni kapcsolatok további fejlesztésére, a munkaerő-piaci és társadalmi integrációhoz szükséges szociális kompetenciák erősítésére tevődnek.</w:t>
      </w:r>
    </w:p>
    <w:p w:rsidR="00D144E7" w:rsidRDefault="00D144E7" w:rsidP="00D144E7">
      <w:pPr>
        <w:spacing w:after="0" w:line="240" w:lineRule="auto"/>
        <w:jc w:val="both"/>
        <w:rPr>
          <w:rFonts w:ascii="Times New Roman" w:hAnsi="Times New Roman"/>
          <w:bCs/>
          <w:sz w:val="24"/>
          <w:szCs w:val="24"/>
        </w:rPr>
      </w:pPr>
    </w:p>
    <w:p w:rsidR="00D144E7" w:rsidRPr="00601273" w:rsidRDefault="00D144E7" w:rsidP="00D144E7">
      <w:pPr>
        <w:spacing w:after="0" w:line="240" w:lineRule="auto"/>
        <w:jc w:val="both"/>
        <w:rPr>
          <w:rFonts w:ascii="Times New Roman" w:hAnsi="Times New Roman"/>
          <w:bCs/>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Tematikai egység/</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Fejlesztési cél</w:t>
            </w:r>
          </w:p>
        </w:tc>
        <w:tc>
          <w:tcPr>
            <w:tcW w:w="5771" w:type="dxa"/>
            <w:gridSpan w:val="2"/>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A közösségek belső világa(i)</w:t>
            </w:r>
          </w:p>
          <w:p w:rsidR="00D144E7" w:rsidRPr="00601273" w:rsidRDefault="00D144E7" w:rsidP="0096034F">
            <w:pPr>
              <w:spacing w:after="0" w:line="240" w:lineRule="auto"/>
              <w:jc w:val="center"/>
              <w:rPr>
                <w:rFonts w:ascii="Times New Roman" w:hAnsi="Times New Roman"/>
                <w:bCs/>
                <w:sz w:val="24"/>
                <w:szCs w:val="24"/>
              </w:rPr>
            </w:pPr>
          </w:p>
        </w:tc>
        <w:tc>
          <w:tcPr>
            <w:tcW w:w="1191"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Órakeret</w:t>
            </w:r>
          </w:p>
          <w:p w:rsidR="00D144E7" w:rsidRPr="00601273" w:rsidRDefault="00D144E7" w:rsidP="0096034F">
            <w:pPr>
              <w:spacing w:after="0" w:line="240" w:lineRule="auto"/>
              <w:jc w:val="center"/>
              <w:rPr>
                <w:rFonts w:ascii="Times New Roman" w:hAnsi="Times New Roman"/>
                <w:b/>
                <w:sz w:val="24"/>
                <w:szCs w:val="24"/>
              </w:rPr>
            </w:pPr>
            <w:r w:rsidRPr="00601273">
              <w:rPr>
                <w:rFonts w:ascii="Times New Roman" w:hAnsi="Times New Roman"/>
                <w:b/>
                <w:sz w:val="24"/>
                <w:szCs w:val="24"/>
              </w:rPr>
              <w:t>14 óra</w:t>
            </w:r>
          </w:p>
        </w:tc>
      </w:tr>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Előzetes tudás</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 xml:space="preserve">A 9. évfolyam tematikai egységeiben tanultak, tapasztaltak. </w:t>
            </w:r>
          </w:p>
        </w:tc>
      </w:tr>
      <w:tr w:rsidR="00D144E7" w:rsidRPr="00601273" w:rsidTr="0096034F">
        <w:trPr>
          <w:cantSplit/>
          <w:trHeight w:val="328"/>
        </w:trPr>
        <w:tc>
          <w:tcPr>
            <w:tcW w:w="2109" w:type="dxa"/>
            <w:vAlign w:val="center"/>
          </w:tcPr>
          <w:p w:rsidR="00D144E7" w:rsidRPr="00601273" w:rsidRDefault="00D144E7" w:rsidP="0096034F">
            <w:pPr>
              <w:spacing w:after="0" w:line="240" w:lineRule="auto"/>
              <w:jc w:val="center"/>
              <w:rPr>
                <w:rFonts w:ascii="Times New Roman" w:hAnsi="Times New Roman"/>
                <w:sz w:val="24"/>
                <w:szCs w:val="24"/>
              </w:rPr>
            </w:pPr>
            <w:r w:rsidRPr="00601273">
              <w:rPr>
                <w:rFonts w:ascii="Times New Roman" w:hAnsi="Times New Roman"/>
                <w:b/>
                <w:sz w:val="24"/>
                <w:szCs w:val="24"/>
              </w:rPr>
              <w:t>A komplex műveltség-területhez kapcsolható fejlesztési feladatok</w:t>
            </w:r>
          </w:p>
        </w:tc>
        <w:tc>
          <w:tcPr>
            <w:tcW w:w="6962" w:type="dxa"/>
            <w:gridSpan w:val="3"/>
          </w:tcPr>
          <w:p w:rsidR="00D144E7" w:rsidRPr="00601273" w:rsidRDefault="00D144E7" w:rsidP="0096034F">
            <w:pPr>
              <w:pStyle w:val="CM38"/>
              <w:widowControl/>
              <w:autoSpaceDE/>
              <w:autoSpaceDN/>
              <w:adjustRightInd/>
              <w:spacing w:before="120" w:after="0"/>
              <w:rPr>
                <w:rFonts w:ascii="Times New Roman" w:hAnsi="Times New Roman"/>
              </w:rPr>
            </w:pPr>
            <w:r w:rsidRPr="00601273">
              <w:rPr>
                <w:rFonts w:ascii="Times New Roman" w:hAnsi="Times New Roman"/>
              </w:rPr>
              <w:t xml:space="preserve">Az iskola hagyományainak megismertetése. </w:t>
            </w:r>
          </w:p>
          <w:p w:rsidR="00D144E7" w:rsidRPr="00601273" w:rsidRDefault="00D144E7" w:rsidP="0096034F">
            <w:pPr>
              <w:spacing w:after="0" w:line="240" w:lineRule="auto"/>
              <w:ind w:left="36"/>
              <w:rPr>
                <w:rFonts w:ascii="Times New Roman" w:hAnsi="Times New Roman"/>
                <w:sz w:val="24"/>
                <w:szCs w:val="24"/>
                <w:lang w:eastAsia="hu-HU"/>
              </w:rPr>
            </w:pPr>
            <w:r w:rsidRPr="00601273">
              <w:rPr>
                <w:rFonts w:ascii="Times New Roman" w:hAnsi="Times New Roman"/>
                <w:sz w:val="24"/>
                <w:szCs w:val="24"/>
                <w:lang w:eastAsia="hu-HU"/>
              </w:rPr>
              <w:t>A tanulás támogatása.</w:t>
            </w:r>
          </w:p>
          <w:p w:rsidR="00D144E7" w:rsidRPr="00601273" w:rsidRDefault="00D144E7" w:rsidP="0096034F">
            <w:pPr>
              <w:spacing w:after="0" w:line="240" w:lineRule="auto"/>
              <w:ind w:left="36"/>
              <w:rPr>
                <w:rFonts w:ascii="Times New Roman" w:hAnsi="Times New Roman"/>
                <w:sz w:val="24"/>
                <w:szCs w:val="24"/>
                <w:lang w:eastAsia="hu-HU"/>
              </w:rPr>
            </w:pPr>
            <w:r w:rsidRPr="00601273">
              <w:rPr>
                <w:rFonts w:ascii="Times New Roman" w:hAnsi="Times New Roman"/>
                <w:sz w:val="24"/>
                <w:szCs w:val="24"/>
                <w:lang w:eastAsia="hu-HU"/>
              </w:rPr>
              <w:t>A deviáns magatartások /szokások felismertetése.</w:t>
            </w:r>
          </w:p>
          <w:p w:rsidR="00D144E7" w:rsidRPr="00601273" w:rsidRDefault="00D144E7" w:rsidP="0096034F">
            <w:pPr>
              <w:spacing w:after="0" w:line="240" w:lineRule="auto"/>
              <w:ind w:left="36"/>
              <w:rPr>
                <w:rFonts w:ascii="Times New Roman" w:hAnsi="Times New Roman"/>
                <w:sz w:val="24"/>
                <w:szCs w:val="24"/>
                <w:lang w:eastAsia="hu-HU"/>
              </w:rPr>
            </w:pPr>
            <w:r w:rsidRPr="00601273">
              <w:rPr>
                <w:rFonts w:ascii="Times New Roman" w:hAnsi="Times New Roman"/>
                <w:sz w:val="24"/>
                <w:szCs w:val="24"/>
                <w:lang w:eastAsia="hu-HU"/>
              </w:rPr>
              <w:t>A szabadidő-felhasználás fontosságának felismertetése</w:t>
            </w:r>
          </w:p>
          <w:p w:rsidR="00D144E7" w:rsidRPr="00601273" w:rsidRDefault="00D144E7" w:rsidP="0096034F">
            <w:pPr>
              <w:spacing w:after="0" w:line="240" w:lineRule="auto"/>
              <w:ind w:left="36"/>
              <w:rPr>
                <w:rFonts w:ascii="Times New Roman" w:hAnsi="Times New Roman"/>
                <w:sz w:val="24"/>
                <w:szCs w:val="24"/>
                <w:lang w:eastAsia="hu-HU"/>
              </w:rPr>
            </w:pPr>
            <w:r w:rsidRPr="00601273">
              <w:rPr>
                <w:rFonts w:ascii="Times New Roman" w:hAnsi="Times New Roman"/>
                <w:sz w:val="24"/>
                <w:szCs w:val="24"/>
                <w:lang w:eastAsia="hu-HU"/>
              </w:rPr>
              <w:t>Bekapcsolódás a „tabutémákról” folyó beszélgetésbe.</w:t>
            </w:r>
          </w:p>
        </w:tc>
      </w:tr>
      <w:tr w:rsidR="00D144E7" w:rsidRPr="00601273" w:rsidTr="0096034F">
        <w:trPr>
          <w:cantSplit/>
        </w:trPr>
        <w:tc>
          <w:tcPr>
            <w:tcW w:w="6690" w:type="dxa"/>
            <w:gridSpan w:val="2"/>
            <w:tcBorders>
              <w:top w:val="single" w:sz="18" w:space="0" w:color="auto"/>
            </w:tcBorders>
            <w:vAlign w:val="center"/>
          </w:tcPr>
          <w:p w:rsidR="00D144E7" w:rsidRPr="00DE42D9" w:rsidRDefault="00D144E7" w:rsidP="0096034F">
            <w:pPr>
              <w:pStyle w:val="Cmsor3"/>
              <w:spacing w:before="0"/>
              <w:jc w:val="center"/>
              <w:rPr>
                <w:rFonts w:ascii="Times New Roman" w:hAnsi="Times New Roman"/>
                <w:bCs/>
                <w:iCs/>
              </w:rPr>
            </w:pPr>
            <w:r w:rsidRPr="00DE42D9">
              <w:rPr>
                <w:rFonts w:ascii="Times New Roman" w:hAnsi="Times New Roman"/>
                <w:iCs/>
                <w:color w:val="auto"/>
              </w:rPr>
              <w:t>Ismeretek/fejlesztési követelmények</w:t>
            </w:r>
          </w:p>
        </w:tc>
        <w:tc>
          <w:tcPr>
            <w:tcW w:w="2381" w:type="dxa"/>
            <w:gridSpan w:val="2"/>
            <w:tcBorders>
              <w:top w:val="single" w:sz="18" w:space="0" w:color="auto"/>
            </w:tcBorders>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Kapcsolódási pontok</w:t>
            </w:r>
          </w:p>
        </w:tc>
      </w:tr>
      <w:tr w:rsidR="00D144E7" w:rsidRPr="00601273" w:rsidTr="0096034F">
        <w:trPr>
          <w:trHeight w:val="1787"/>
        </w:trPr>
        <w:tc>
          <w:tcPr>
            <w:tcW w:w="6690" w:type="dxa"/>
            <w:gridSpan w:val="2"/>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rPr>
              <w:t>Kutakodás az iskola múltjában, múlt és jelen összehasonlítása (pl. é</w:t>
            </w:r>
            <w:r w:rsidRPr="00601273">
              <w:rPr>
                <w:rFonts w:ascii="Times New Roman" w:hAnsi="Times New Roman"/>
                <w:sz w:val="24"/>
                <w:szCs w:val="24"/>
                <w:lang w:eastAsia="hu-HU"/>
              </w:rPr>
              <w:t>vfordulók, ünnepek, öregdiák-találkozók, jeles rendezvények, a múlt képe: tablók az iskola folyosóin).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(kortárs) tanulástámogatás szerepének ismerete és alkalmazása, tanulás kortárs mentorokkal.</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Határon innen és határon túl: mi az elfogadható, és hol kezdődik az elfogadhatatlan? – a társadalmilag elfogadható /elfogadhatatlan magatartások /szokások felismerése, megkülönböztetése.</w:t>
            </w:r>
          </w:p>
          <w:p w:rsidR="00D144E7" w:rsidRPr="00601273" w:rsidRDefault="00D144E7" w:rsidP="0096034F">
            <w:pPr>
              <w:spacing w:after="0" w:line="240" w:lineRule="auto"/>
              <w:ind w:left="36"/>
              <w:rPr>
                <w:rFonts w:ascii="Times New Roman" w:hAnsi="Times New Roman"/>
                <w:sz w:val="24"/>
                <w:szCs w:val="24"/>
                <w:lang w:eastAsia="hu-HU"/>
              </w:rPr>
            </w:pPr>
            <w:r w:rsidRPr="00601273">
              <w:rPr>
                <w:rFonts w:ascii="Times New Roman" w:hAnsi="Times New Roman"/>
                <w:sz w:val="24"/>
                <w:szCs w:val="24"/>
                <w:lang w:eastAsia="hu-HU"/>
              </w:rPr>
              <w:t>Mitől és miért „szub” egy „kultúra” (a képregényektől a tetoválásokig) – a (többségi) kultúra és a szubkultúra közötti összefüggések, különbségek felismerése.</w:t>
            </w:r>
          </w:p>
          <w:p w:rsidR="00D144E7" w:rsidRPr="00601273" w:rsidRDefault="00D144E7" w:rsidP="0096034F">
            <w:pPr>
              <w:spacing w:after="0" w:line="240" w:lineRule="auto"/>
              <w:ind w:left="36"/>
              <w:rPr>
                <w:rFonts w:ascii="Times New Roman" w:hAnsi="Times New Roman"/>
                <w:sz w:val="24"/>
                <w:szCs w:val="24"/>
                <w:lang w:eastAsia="hu-HU"/>
              </w:rPr>
            </w:pPr>
            <w:r w:rsidRPr="00601273">
              <w:rPr>
                <w:rFonts w:ascii="Times New Roman" w:hAnsi="Times New Roman"/>
                <w:sz w:val="24"/>
                <w:szCs w:val="24"/>
                <w:lang w:eastAsia="hu-HU"/>
              </w:rPr>
              <w:t>Nemek és terek: a plázáktól a stadionok világáig – a szabadidő eltöltésének megválasztása, az aktív és a passzív időfelhasználás különbségeinek ismerete.</w:t>
            </w:r>
          </w:p>
          <w:p w:rsidR="00D144E7" w:rsidRPr="00601273" w:rsidRDefault="00D144E7" w:rsidP="0096034F">
            <w:pPr>
              <w:spacing w:after="0" w:line="240" w:lineRule="auto"/>
              <w:ind w:left="36"/>
              <w:rPr>
                <w:rFonts w:ascii="Times New Roman" w:hAnsi="Times New Roman"/>
                <w:sz w:val="24"/>
                <w:szCs w:val="24"/>
                <w:lang w:eastAsia="hu-HU"/>
              </w:rPr>
            </w:pPr>
            <w:r w:rsidRPr="00601273">
              <w:rPr>
                <w:rFonts w:ascii="Times New Roman" w:hAnsi="Times New Roman"/>
                <w:sz w:val="24"/>
                <w:szCs w:val="24"/>
                <w:lang w:eastAsia="hu-HU"/>
              </w:rPr>
              <w:lastRenderedPageBreak/>
              <w:t>„Mutasd a ruhatárad</w:t>
            </w:r>
            <w:r>
              <w:rPr>
                <w:rFonts w:ascii="Times New Roman" w:hAnsi="Times New Roman"/>
                <w:sz w:val="24"/>
                <w:szCs w:val="24"/>
                <w:lang w:eastAsia="hu-HU"/>
              </w:rPr>
              <w:t>,</w:t>
            </w:r>
            <w:r w:rsidRPr="00601273">
              <w:rPr>
                <w:rFonts w:ascii="Times New Roman" w:hAnsi="Times New Roman"/>
                <w:sz w:val="24"/>
                <w:szCs w:val="24"/>
                <w:lang w:eastAsia="hu-HU"/>
              </w:rPr>
              <w:t xml:space="preserve"> és megmondom, hogy ki vagy!” – a divat szerepének felismerése a társadalomban.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felelős gondolkodás – beszélgetés – cselekvés szerepének a felismerése a szex/szexualitás témakörben.</w:t>
            </w:r>
          </w:p>
        </w:tc>
        <w:tc>
          <w:tcPr>
            <w:tcW w:w="2381" w:type="dxa"/>
            <w:gridSpan w:val="2"/>
          </w:tcPr>
          <w:p w:rsidR="00D144E7" w:rsidRPr="00601273" w:rsidRDefault="00D144E7" w:rsidP="0096034F">
            <w:pPr>
              <w:spacing w:before="120" w:after="0" w:line="240" w:lineRule="auto"/>
              <w:rPr>
                <w:rFonts w:ascii="Times New Roman" w:hAnsi="Times New Roman"/>
                <w:i/>
                <w:sz w:val="24"/>
                <w:szCs w:val="24"/>
              </w:rPr>
            </w:pPr>
            <w:r w:rsidRPr="00601273">
              <w:rPr>
                <w:rFonts w:ascii="Times New Roman" w:hAnsi="Times New Roman"/>
                <w:i/>
                <w:sz w:val="24"/>
                <w:szCs w:val="24"/>
              </w:rPr>
              <w:lastRenderedPageBreak/>
              <w:t>Kommunikáció – magyar nyelv és irodalom:</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devianciák a művészetben.</w:t>
            </w:r>
          </w:p>
          <w:p w:rsidR="00D144E7" w:rsidRPr="00601273" w:rsidRDefault="00D144E7" w:rsidP="0096034F">
            <w:pPr>
              <w:spacing w:after="0" w:line="240" w:lineRule="auto"/>
              <w:rPr>
                <w:rFonts w:ascii="Times New Roman" w:hAnsi="Times New Roman"/>
                <w:sz w:val="24"/>
                <w:szCs w:val="24"/>
              </w:rPr>
            </w:pPr>
          </w:p>
          <w:p w:rsidR="00D144E7" w:rsidRPr="00601273" w:rsidRDefault="00D144E7" w:rsidP="0096034F">
            <w:pPr>
              <w:spacing w:after="0" w:line="240" w:lineRule="auto"/>
              <w:rPr>
                <w:rFonts w:ascii="Times New Roman" w:hAnsi="Times New Roman"/>
                <w:i/>
                <w:sz w:val="24"/>
                <w:szCs w:val="24"/>
              </w:rPr>
            </w:pPr>
            <w:r w:rsidRPr="00601273">
              <w:rPr>
                <w:rFonts w:ascii="Times New Roman" w:hAnsi="Times New Roman"/>
                <w:i/>
                <w:sz w:val="24"/>
                <w:szCs w:val="24"/>
              </w:rPr>
              <w:t>Társadalomismeret:</w:t>
            </w:r>
          </w:p>
          <w:p w:rsidR="00D144E7" w:rsidRPr="00601273" w:rsidRDefault="00D144E7" w:rsidP="0096034F">
            <w:pPr>
              <w:spacing w:after="0" w:line="240" w:lineRule="auto"/>
              <w:rPr>
                <w:rFonts w:ascii="Times New Roman" w:hAnsi="Times New Roman"/>
                <w:i/>
                <w:sz w:val="24"/>
                <w:szCs w:val="24"/>
              </w:rPr>
            </w:pPr>
            <w:r w:rsidRPr="00601273">
              <w:rPr>
                <w:rFonts w:ascii="Times New Roman" w:hAnsi="Times New Roman"/>
                <w:sz w:val="24"/>
                <w:szCs w:val="24"/>
              </w:rPr>
              <w:t>a divat története.</w:t>
            </w:r>
            <w:r w:rsidRPr="00601273">
              <w:rPr>
                <w:rFonts w:ascii="Times New Roman" w:hAnsi="Times New Roman"/>
                <w:sz w:val="24"/>
                <w:szCs w:val="24"/>
              </w:rPr>
              <w:br/>
            </w:r>
          </w:p>
        </w:tc>
      </w:tr>
      <w:tr w:rsidR="00D144E7" w:rsidRPr="00601273" w:rsidTr="0096034F">
        <w:trPr>
          <w:cantSplit/>
          <w:trHeight w:val="550"/>
        </w:trPr>
        <w:tc>
          <w:tcPr>
            <w:tcW w:w="2109" w:type="dxa"/>
            <w:vAlign w:val="center"/>
          </w:tcPr>
          <w:p w:rsidR="00D144E7" w:rsidRPr="00DE42D9" w:rsidRDefault="00D144E7" w:rsidP="0096034F">
            <w:pPr>
              <w:pStyle w:val="Cmsor5"/>
              <w:spacing w:before="0" w:line="240" w:lineRule="auto"/>
              <w:rPr>
                <w:rFonts w:ascii="Times New Roman" w:hAnsi="Times New Roman"/>
                <w:b/>
                <w:color w:val="auto"/>
                <w:sz w:val="24"/>
                <w:szCs w:val="24"/>
              </w:rPr>
            </w:pPr>
            <w:r w:rsidRPr="00DE42D9">
              <w:rPr>
                <w:rFonts w:ascii="Times New Roman" w:hAnsi="Times New Roman"/>
                <w:b/>
                <w:color w:val="auto"/>
                <w:sz w:val="24"/>
                <w:szCs w:val="24"/>
              </w:rPr>
              <w:lastRenderedPageBreak/>
              <w:t>Kulcsfogalmak/ fogalmak</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Iskolai hagyomány, mentor, mentorálás, deviancia, deviáns magatartás, szubkultúra, plázakultúra, sport és kultúra, nemek és divat, szex, szexualitás.</w:t>
            </w:r>
          </w:p>
        </w:tc>
      </w:tr>
    </w:tbl>
    <w:p w:rsidR="00D144E7" w:rsidRPr="00601273" w:rsidRDefault="00D144E7" w:rsidP="00D144E7">
      <w:pPr>
        <w:spacing w:after="0" w:line="240" w:lineRule="auto"/>
        <w:rPr>
          <w:rFonts w:ascii="Times New Roman" w:hAnsi="Times New Roman"/>
          <w:sz w:val="24"/>
          <w:szCs w:val="24"/>
        </w:rPr>
      </w:pPr>
    </w:p>
    <w:p w:rsidR="00D144E7" w:rsidRPr="00601273" w:rsidRDefault="00D144E7" w:rsidP="00D144E7">
      <w:pPr>
        <w:spacing w:after="0" w:line="240" w:lineRule="auto"/>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Tematikai egység/</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Fejlesztési cél</w:t>
            </w:r>
          </w:p>
        </w:tc>
        <w:tc>
          <w:tcPr>
            <w:tcW w:w="5771" w:type="dxa"/>
            <w:gridSpan w:val="2"/>
            <w:vAlign w:val="center"/>
          </w:tcPr>
          <w:p w:rsidR="00D144E7" w:rsidRPr="00601273" w:rsidRDefault="00D144E7" w:rsidP="0096034F">
            <w:pPr>
              <w:spacing w:after="0" w:line="240" w:lineRule="auto"/>
              <w:jc w:val="center"/>
              <w:rPr>
                <w:rFonts w:ascii="Times New Roman" w:hAnsi="Times New Roman"/>
                <w:bCs/>
                <w:sz w:val="24"/>
                <w:szCs w:val="24"/>
              </w:rPr>
            </w:pPr>
            <w:r w:rsidRPr="00601273">
              <w:rPr>
                <w:rFonts w:ascii="Times New Roman" w:hAnsi="Times New Roman"/>
                <w:b/>
                <w:bCs/>
                <w:sz w:val="24"/>
                <w:szCs w:val="24"/>
              </w:rPr>
              <w:t>„Itthon otthon vagyok!”</w:t>
            </w:r>
          </w:p>
        </w:tc>
        <w:tc>
          <w:tcPr>
            <w:tcW w:w="1191"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Órakeret</w:t>
            </w:r>
          </w:p>
          <w:p w:rsidR="00D144E7" w:rsidRPr="00601273" w:rsidRDefault="00D144E7" w:rsidP="0096034F">
            <w:pPr>
              <w:spacing w:after="0" w:line="240" w:lineRule="auto"/>
              <w:jc w:val="center"/>
              <w:rPr>
                <w:rFonts w:ascii="Times New Roman" w:hAnsi="Times New Roman"/>
                <w:b/>
                <w:sz w:val="24"/>
                <w:szCs w:val="24"/>
              </w:rPr>
            </w:pPr>
            <w:r w:rsidRPr="00601273">
              <w:rPr>
                <w:rFonts w:ascii="Times New Roman" w:hAnsi="Times New Roman"/>
                <w:b/>
                <w:sz w:val="24"/>
                <w:szCs w:val="24"/>
              </w:rPr>
              <w:t>14 óra</w:t>
            </w:r>
          </w:p>
        </w:tc>
      </w:tr>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Előzetes tudás</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A 9. évfolyam tematikai egységeiben tanultak, tapasztaltak.</w:t>
            </w:r>
          </w:p>
        </w:tc>
      </w:tr>
      <w:tr w:rsidR="00D144E7" w:rsidRPr="00601273" w:rsidTr="0096034F">
        <w:trPr>
          <w:cantSplit/>
          <w:trHeight w:val="328"/>
        </w:trPr>
        <w:tc>
          <w:tcPr>
            <w:tcW w:w="2109" w:type="dxa"/>
            <w:vAlign w:val="center"/>
          </w:tcPr>
          <w:p w:rsidR="00D144E7" w:rsidRPr="00601273" w:rsidRDefault="00D144E7" w:rsidP="0096034F">
            <w:pPr>
              <w:spacing w:after="0" w:line="240" w:lineRule="auto"/>
              <w:jc w:val="center"/>
              <w:rPr>
                <w:rFonts w:ascii="Times New Roman" w:hAnsi="Times New Roman"/>
                <w:sz w:val="24"/>
                <w:szCs w:val="24"/>
              </w:rPr>
            </w:pPr>
            <w:r w:rsidRPr="00601273">
              <w:rPr>
                <w:rFonts w:ascii="Times New Roman" w:hAnsi="Times New Roman"/>
                <w:b/>
                <w:sz w:val="24"/>
                <w:szCs w:val="24"/>
              </w:rPr>
              <w:t>A komplex műveltség-területhez kapcsolható fejlesztési feladatok</w:t>
            </w:r>
          </w:p>
        </w:tc>
        <w:tc>
          <w:tcPr>
            <w:tcW w:w="6962" w:type="dxa"/>
            <w:gridSpan w:val="3"/>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lang w:eastAsia="hu-HU"/>
              </w:rPr>
              <w:t>A hazai régiók sajátosságainak megismerése különböző szempontok alapján.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régióktól a kistelepülésekig – a kulturális különbségek felismerése térben és időben konkrét példák alapján.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Népi hagyományok, népi mesterségek – tájak és emberek.</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Vendégvárás – vendégjárás (gasztronómiai utazás hazai tájakon).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Alapvető ismeretek szerzése a világvallásokról.</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példakép értékének és értelmének felismerése az önépítés, önmegvalósítás szempontjából.</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Pályaorientáció, pályatervezés segítése.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hosszabb távú tervezéshez szükséges alapvető ismeretek nyújtása, az ezekkel kapcsolatos realitásérzék, felelősségtudat alapozása, erősítése.</w:t>
            </w:r>
          </w:p>
        </w:tc>
      </w:tr>
      <w:tr w:rsidR="00D144E7" w:rsidRPr="00601273" w:rsidTr="0096034F">
        <w:trPr>
          <w:cantSplit/>
        </w:trPr>
        <w:tc>
          <w:tcPr>
            <w:tcW w:w="6690" w:type="dxa"/>
            <w:gridSpan w:val="2"/>
            <w:tcBorders>
              <w:top w:val="single" w:sz="18" w:space="0" w:color="auto"/>
            </w:tcBorders>
          </w:tcPr>
          <w:p w:rsidR="00D144E7" w:rsidRPr="00DE42D9" w:rsidRDefault="00D144E7" w:rsidP="0096034F">
            <w:pPr>
              <w:pStyle w:val="Cmsor3"/>
              <w:spacing w:before="0"/>
              <w:jc w:val="center"/>
              <w:rPr>
                <w:rFonts w:ascii="Times New Roman" w:hAnsi="Times New Roman"/>
                <w:bCs/>
                <w:iCs/>
              </w:rPr>
            </w:pPr>
            <w:r w:rsidRPr="00DE42D9">
              <w:rPr>
                <w:rFonts w:ascii="Times New Roman" w:hAnsi="Times New Roman"/>
                <w:iCs/>
                <w:color w:val="auto"/>
              </w:rPr>
              <w:t>Ismeretek/fejlesztési követelmények</w:t>
            </w:r>
          </w:p>
        </w:tc>
        <w:tc>
          <w:tcPr>
            <w:tcW w:w="2381" w:type="dxa"/>
            <w:gridSpan w:val="2"/>
            <w:tcBorders>
              <w:top w:val="single" w:sz="18" w:space="0" w:color="auto"/>
            </w:tcBorders>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Kapcsolódási pontok</w:t>
            </w:r>
          </w:p>
        </w:tc>
      </w:tr>
      <w:tr w:rsidR="00D144E7" w:rsidRPr="00601273" w:rsidTr="0096034F">
        <w:trPr>
          <w:cantSplit/>
          <w:trHeight w:val="1787"/>
        </w:trPr>
        <w:tc>
          <w:tcPr>
            <w:tcW w:w="6690" w:type="dxa"/>
            <w:gridSpan w:val="2"/>
          </w:tcPr>
          <w:p w:rsidR="00D144E7" w:rsidRPr="00601273" w:rsidRDefault="00D144E7" w:rsidP="0096034F">
            <w:pPr>
              <w:pStyle w:val="CM38"/>
              <w:widowControl/>
              <w:autoSpaceDE/>
              <w:autoSpaceDN/>
              <w:adjustRightInd/>
              <w:spacing w:before="120" w:after="0"/>
              <w:rPr>
                <w:rFonts w:ascii="Times New Roman" w:hAnsi="Times New Roman"/>
              </w:rPr>
            </w:pPr>
            <w:r w:rsidRPr="00601273">
              <w:rPr>
                <w:rFonts w:ascii="Times New Roman" w:hAnsi="Times New Roman"/>
              </w:rPr>
              <w:t>A régiók egyes sajátosságainak megismerése adott és saját szempontok szerint.</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 xml:space="preserve">A hagyományos (népi) mesterségek ismerete, néhány hungarikum és a hozzátartozó tájegység összekapcsolása. </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helyi sajátosságokban (vendégvárás – gasztronómia, borászat stb.) rejlő kulturális és gazdasági értékek fontosságának felismerése.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Egyház(ak) és társadalom – a vallás szerepe a társadalomban és (kisebb) közösségekben.</w:t>
            </w:r>
          </w:p>
          <w:p w:rsidR="00D144E7" w:rsidRPr="00601273" w:rsidRDefault="00D144E7" w:rsidP="0096034F">
            <w:pPr>
              <w:spacing w:after="0" w:line="240" w:lineRule="auto"/>
              <w:ind w:left="36"/>
              <w:rPr>
                <w:rFonts w:ascii="Times New Roman" w:hAnsi="Times New Roman"/>
                <w:sz w:val="24"/>
                <w:szCs w:val="24"/>
                <w:lang w:eastAsia="hu-HU"/>
              </w:rPr>
            </w:pPr>
            <w:r w:rsidRPr="00601273">
              <w:rPr>
                <w:rFonts w:ascii="Times New Roman" w:hAnsi="Times New Roman"/>
                <w:sz w:val="24"/>
                <w:szCs w:val="24"/>
                <w:lang w:eastAsia="hu-HU"/>
              </w:rPr>
              <w:t>A példaképek szerepe a hétköznapokban és a média világában – a választás szempontjainak tudatosítása.</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Vízióim a jövő(m)ről – az egyéni pályatervezéshez szükséges alapvető ismeretek, a stratégiakészítés fontosságának a felismerése az egyéni életút szempontjából, a munkavégzés egyéni és társadalmi fontosságának felismerése,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banki műveletekkel kapcsolatos lehetőségek és veszélyek felismerése (pl. hitel, zálog, kölcsön).</w:t>
            </w:r>
          </w:p>
        </w:tc>
        <w:tc>
          <w:tcPr>
            <w:tcW w:w="2381" w:type="dxa"/>
            <w:gridSpan w:val="2"/>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i/>
                <w:sz w:val="24"/>
                <w:szCs w:val="24"/>
              </w:rPr>
              <w:t>Társadalomismeret:</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 xml:space="preserve">földrajzi viszonyok és </w:t>
            </w:r>
            <w:r>
              <w:rPr>
                <w:rFonts w:ascii="Times New Roman" w:hAnsi="Times New Roman"/>
                <w:sz w:val="24"/>
                <w:szCs w:val="24"/>
              </w:rPr>
              <w:t xml:space="preserve">a </w:t>
            </w:r>
            <w:r w:rsidRPr="00601273">
              <w:rPr>
                <w:rFonts w:ascii="Times New Roman" w:hAnsi="Times New Roman"/>
                <w:sz w:val="24"/>
                <w:szCs w:val="24"/>
              </w:rPr>
              <w:t>település</w:t>
            </w:r>
            <w:r>
              <w:rPr>
                <w:rFonts w:ascii="Times New Roman" w:hAnsi="Times New Roman"/>
                <w:sz w:val="24"/>
                <w:szCs w:val="24"/>
              </w:rPr>
              <w:t>ek</w:t>
            </w:r>
            <w:r w:rsidRPr="00601273">
              <w:rPr>
                <w:rFonts w:ascii="Times New Roman" w:hAnsi="Times New Roman"/>
                <w:sz w:val="24"/>
                <w:szCs w:val="24"/>
              </w:rPr>
              <w:t xml:space="preserve"> kapcsolata.</w:t>
            </w:r>
          </w:p>
          <w:p w:rsidR="00D144E7" w:rsidRPr="00601273" w:rsidRDefault="00D144E7" w:rsidP="0096034F">
            <w:pPr>
              <w:spacing w:after="0" w:line="240" w:lineRule="auto"/>
              <w:rPr>
                <w:rFonts w:ascii="Times New Roman" w:hAnsi="Times New Roman"/>
                <w:sz w:val="24"/>
                <w:szCs w:val="24"/>
              </w:rPr>
            </w:pP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i/>
                <w:sz w:val="24"/>
                <w:szCs w:val="24"/>
              </w:rPr>
              <w:t>Kommunikáció – magyar nyelv és irodalom:</w:t>
            </w:r>
          </w:p>
          <w:p w:rsidR="00D144E7" w:rsidRPr="00601273" w:rsidRDefault="00D144E7" w:rsidP="0096034F">
            <w:pPr>
              <w:spacing w:after="0" w:line="240" w:lineRule="auto"/>
              <w:rPr>
                <w:rFonts w:ascii="Times New Roman" w:hAnsi="Times New Roman"/>
                <w:i/>
                <w:sz w:val="24"/>
                <w:szCs w:val="24"/>
              </w:rPr>
            </w:pPr>
            <w:r w:rsidRPr="00601273">
              <w:rPr>
                <w:rFonts w:ascii="Times New Roman" w:hAnsi="Times New Roman"/>
                <w:sz w:val="24"/>
                <w:szCs w:val="24"/>
              </w:rPr>
              <w:t>hivatalos szövegek, dokumentumok létrehozása.</w:t>
            </w:r>
          </w:p>
        </w:tc>
      </w:tr>
      <w:tr w:rsidR="00D144E7" w:rsidRPr="00601273" w:rsidTr="0096034F">
        <w:trPr>
          <w:cantSplit/>
          <w:trHeight w:val="550"/>
        </w:trPr>
        <w:tc>
          <w:tcPr>
            <w:tcW w:w="2109" w:type="dxa"/>
            <w:vAlign w:val="center"/>
          </w:tcPr>
          <w:p w:rsidR="00D144E7" w:rsidRPr="00DE42D9" w:rsidRDefault="00D144E7" w:rsidP="0096034F">
            <w:pPr>
              <w:pStyle w:val="Cmsor5"/>
              <w:spacing w:before="0" w:line="240" w:lineRule="auto"/>
              <w:jc w:val="center"/>
              <w:rPr>
                <w:rFonts w:ascii="Times New Roman" w:hAnsi="Times New Roman"/>
                <w:b/>
                <w:color w:val="auto"/>
                <w:sz w:val="24"/>
                <w:szCs w:val="24"/>
              </w:rPr>
            </w:pPr>
            <w:r w:rsidRPr="00DE42D9">
              <w:rPr>
                <w:rFonts w:ascii="Times New Roman" w:hAnsi="Times New Roman"/>
                <w:b/>
                <w:color w:val="auto"/>
                <w:sz w:val="24"/>
                <w:szCs w:val="24"/>
              </w:rPr>
              <w:lastRenderedPageBreak/>
              <w:t>Kulcsfogalmak/ fogalmak</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Ország, régió, tájegység, hungarikum, vallás, egyház, szekta, gasztronómia, példakép, pályatervezés, stratégiai gondolkodás, munka, munkabér, bank, hitel, kölcsön, zálog, uzsora.</w:t>
            </w:r>
          </w:p>
        </w:tc>
      </w:tr>
    </w:tbl>
    <w:p w:rsidR="00D144E7" w:rsidRDefault="00D144E7" w:rsidP="00D144E7">
      <w:pPr>
        <w:spacing w:after="0" w:line="240" w:lineRule="auto"/>
        <w:rPr>
          <w:rFonts w:ascii="Times New Roman" w:hAnsi="Times New Roman"/>
          <w:sz w:val="24"/>
          <w:szCs w:val="24"/>
        </w:rPr>
      </w:pPr>
    </w:p>
    <w:p w:rsidR="00D144E7" w:rsidRPr="00601273" w:rsidRDefault="00D144E7" w:rsidP="00D144E7">
      <w:pPr>
        <w:spacing w:after="0" w:line="240" w:lineRule="auto"/>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Tematikai egység/</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Fejlesztési cél</w:t>
            </w:r>
          </w:p>
        </w:tc>
        <w:tc>
          <w:tcPr>
            <w:tcW w:w="5771" w:type="dxa"/>
            <w:gridSpan w:val="2"/>
          </w:tcPr>
          <w:p w:rsidR="00D144E7" w:rsidRPr="00601273" w:rsidRDefault="00D144E7" w:rsidP="0096034F">
            <w:pPr>
              <w:spacing w:after="0" w:line="240" w:lineRule="auto"/>
              <w:ind w:left="360"/>
              <w:jc w:val="center"/>
              <w:rPr>
                <w:rFonts w:ascii="Times New Roman" w:hAnsi="Times New Roman"/>
                <w:b/>
                <w:bCs/>
                <w:sz w:val="24"/>
                <w:szCs w:val="24"/>
              </w:rPr>
            </w:pPr>
            <w:r w:rsidRPr="00601273">
              <w:rPr>
                <w:rFonts w:ascii="Times New Roman" w:hAnsi="Times New Roman"/>
                <w:b/>
                <w:bCs/>
                <w:sz w:val="24"/>
                <w:szCs w:val="24"/>
              </w:rPr>
              <w:t xml:space="preserve">Projektek </w:t>
            </w:r>
          </w:p>
          <w:p w:rsidR="00D144E7" w:rsidRPr="00601273" w:rsidRDefault="00D144E7" w:rsidP="0096034F">
            <w:pPr>
              <w:spacing w:after="0" w:line="240" w:lineRule="auto"/>
              <w:ind w:left="360"/>
              <w:jc w:val="center"/>
              <w:rPr>
                <w:rFonts w:ascii="Times New Roman" w:hAnsi="Times New Roman"/>
                <w:b/>
                <w:bCs/>
                <w:sz w:val="24"/>
                <w:szCs w:val="24"/>
              </w:rPr>
            </w:pPr>
            <w:r w:rsidRPr="00601273">
              <w:rPr>
                <w:rFonts w:ascii="Times New Roman" w:hAnsi="Times New Roman"/>
                <w:b/>
                <w:bCs/>
                <w:sz w:val="24"/>
                <w:szCs w:val="24"/>
              </w:rPr>
              <w:t>A tanulók éves teljesítményének a mérése</w:t>
            </w:r>
          </w:p>
        </w:tc>
        <w:tc>
          <w:tcPr>
            <w:tcW w:w="1191" w:type="dxa"/>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Órakeret</w:t>
            </w:r>
          </w:p>
          <w:p w:rsidR="00D144E7" w:rsidRPr="00601273" w:rsidRDefault="00D144E7" w:rsidP="0096034F">
            <w:pPr>
              <w:spacing w:after="0" w:line="240" w:lineRule="auto"/>
              <w:jc w:val="center"/>
              <w:rPr>
                <w:rFonts w:ascii="Times New Roman" w:hAnsi="Times New Roman"/>
                <w:b/>
                <w:sz w:val="24"/>
                <w:szCs w:val="24"/>
              </w:rPr>
            </w:pPr>
            <w:r w:rsidRPr="00601273">
              <w:rPr>
                <w:rFonts w:ascii="Times New Roman" w:hAnsi="Times New Roman"/>
                <w:b/>
                <w:sz w:val="24"/>
                <w:szCs w:val="24"/>
              </w:rPr>
              <w:t>4 óra</w:t>
            </w:r>
          </w:p>
        </w:tc>
      </w:tr>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Előzetes tudás</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A korábbi tanórákon és projektekben szerzett tudás és tapasztalat.</w:t>
            </w:r>
          </w:p>
        </w:tc>
      </w:tr>
      <w:tr w:rsidR="00D144E7" w:rsidRPr="00601273" w:rsidTr="0096034F">
        <w:trPr>
          <w:cantSplit/>
          <w:trHeight w:val="328"/>
        </w:trPr>
        <w:tc>
          <w:tcPr>
            <w:tcW w:w="2109" w:type="dxa"/>
            <w:vAlign w:val="center"/>
          </w:tcPr>
          <w:p w:rsidR="00D144E7" w:rsidRPr="00601273" w:rsidRDefault="00D144E7" w:rsidP="0096034F">
            <w:pPr>
              <w:spacing w:after="0" w:line="240" w:lineRule="auto"/>
              <w:jc w:val="center"/>
              <w:rPr>
                <w:rFonts w:ascii="Times New Roman" w:hAnsi="Times New Roman"/>
                <w:sz w:val="24"/>
                <w:szCs w:val="24"/>
              </w:rPr>
            </w:pPr>
            <w:r w:rsidRPr="00601273">
              <w:rPr>
                <w:rFonts w:ascii="Times New Roman" w:hAnsi="Times New Roman"/>
                <w:b/>
                <w:sz w:val="24"/>
                <w:szCs w:val="24"/>
              </w:rPr>
              <w:t>A komplex műveltség-területhez kapcsolható fejlesztési feladatok</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Projektek tervezéséhez, végrehajtásához szükséges kompetenciák fejlesztése.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rPr>
              <w:t>A tanulók teljesítményének a mérése.</w:t>
            </w:r>
          </w:p>
        </w:tc>
      </w:tr>
      <w:tr w:rsidR="00D144E7" w:rsidRPr="00601273" w:rsidTr="0096034F">
        <w:trPr>
          <w:cantSplit/>
        </w:trPr>
        <w:tc>
          <w:tcPr>
            <w:tcW w:w="6690" w:type="dxa"/>
            <w:gridSpan w:val="2"/>
            <w:tcBorders>
              <w:top w:val="single" w:sz="18" w:space="0" w:color="auto"/>
            </w:tcBorders>
            <w:vAlign w:val="center"/>
          </w:tcPr>
          <w:p w:rsidR="00D144E7" w:rsidRPr="00DE42D9" w:rsidRDefault="00D144E7" w:rsidP="0096034F">
            <w:pPr>
              <w:pStyle w:val="Cmsor3"/>
              <w:spacing w:before="0"/>
              <w:jc w:val="center"/>
              <w:rPr>
                <w:rFonts w:ascii="Times New Roman" w:hAnsi="Times New Roman"/>
                <w:bCs/>
                <w:iCs/>
              </w:rPr>
            </w:pPr>
            <w:r w:rsidRPr="00DE42D9">
              <w:rPr>
                <w:rFonts w:ascii="Times New Roman" w:hAnsi="Times New Roman"/>
                <w:iCs/>
                <w:color w:val="auto"/>
              </w:rPr>
              <w:t>Ismeretek/fejlesztési követelmények</w:t>
            </w:r>
          </w:p>
        </w:tc>
        <w:tc>
          <w:tcPr>
            <w:tcW w:w="2381" w:type="dxa"/>
            <w:gridSpan w:val="2"/>
            <w:tcBorders>
              <w:top w:val="single" w:sz="18" w:space="0" w:color="auto"/>
            </w:tcBorders>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Kapcsolódási pontok</w:t>
            </w:r>
          </w:p>
        </w:tc>
      </w:tr>
      <w:tr w:rsidR="00D144E7" w:rsidRPr="00601273" w:rsidTr="0096034F">
        <w:trPr>
          <w:cantSplit/>
          <w:trHeight w:val="1049"/>
        </w:trPr>
        <w:tc>
          <w:tcPr>
            <w:tcW w:w="6690" w:type="dxa"/>
            <w:gridSpan w:val="2"/>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Részvétel a projekt tervezésében, lebonyolításában és értékelésében, a projektmódszer ismerete</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Szabad sáv: a választott formának és tartalomnak megfelelően.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rPr>
              <w:t>Részvétel a „tudáspróbán</w:t>
            </w:r>
            <w:r w:rsidRPr="00601273">
              <w:rPr>
                <w:rFonts w:ascii="Times New Roman" w:hAnsi="Times New Roman"/>
                <w:sz w:val="24"/>
                <w:szCs w:val="24"/>
                <w:lang w:eastAsia="hu-HU"/>
              </w:rPr>
              <w:t>”.</w:t>
            </w:r>
          </w:p>
        </w:tc>
        <w:tc>
          <w:tcPr>
            <w:tcW w:w="2381" w:type="dxa"/>
            <w:gridSpan w:val="2"/>
          </w:tcPr>
          <w:p w:rsidR="00D144E7" w:rsidRPr="00601273" w:rsidRDefault="00D144E7" w:rsidP="0096034F">
            <w:pPr>
              <w:spacing w:before="120" w:after="0" w:line="240" w:lineRule="auto"/>
              <w:rPr>
                <w:rFonts w:ascii="Times New Roman" w:hAnsi="Times New Roman"/>
                <w:i/>
                <w:sz w:val="24"/>
                <w:szCs w:val="24"/>
              </w:rPr>
            </w:pPr>
            <w:r w:rsidRPr="00601273">
              <w:rPr>
                <w:rFonts w:ascii="Times New Roman" w:hAnsi="Times New Roman"/>
                <w:i/>
                <w:sz w:val="24"/>
                <w:szCs w:val="24"/>
              </w:rPr>
              <w:t>Minden műveltségterület:</w:t>
            </w:r>
            <w:r w:rsidRPr="00601273">
              <w:rPr>
                <w:rFonts w:ascii="Times New Roman" w:hAnsi="Times New Roman"/>
                <w:sz w:val="24"/>
                <w:szCs w:val="24"/>
              </w:rPr>
              <w:t xml:space="preserve"> a projekthez kapcsolható tartalmi elemek.</w:t>
            </w:r>
          </w:p>
        </w:tc>
      </w:tr>
      <w:tr w:rsidR="00D144E7" w:rsidRPr="00601273" w:rsidTr="0096034F">
        <w:trPr>
          <w:cantSplit/>
          <w:trHeight w:val="550"/>
        </w:trPr>
        <w:tc>
          <w:tcPr>
            <w:tcW w:w="2109" w:type="dxa"/>
            <w:vAlign w:val="center"/>
          </w:tcPr>
          <w:p w:rsidR="00D144E7" w:rsidRPr="00DE42D9" w:rsidRDefault="00D144E7" w:rsidP="0096034F">
            <w:pPr>
              <w:pStyle w:val="Cmsor5"/>
              <w:spacing w:before="0" w:line="240" w:lineRule="auto"/>
              <w:jc w:val="center"/>
              <w:rPr>
                <w:rFonts w:ascii="Times New Roman" w:hAnsi="Times New Roman"/>
                <w:b/>
                <w:color w:val="auto"/>
                <w:sz w:val="24"/>
                <w:szCs w:val="24"/>
              </w:rPr>
            </w:pPr>
            <w:r w:rsidRPr="00DE42D9">
              <w:rPr>
                <w:rFonts w:ascii="Times New Roman" w:hAnsi="Times New Roman"/>
                <w:b/>
                <w:color w:val="auto"/>
                <w:sz w:val="24"/>
                <w:szCs w:val="24"/>
              </w:rPr>
              <w:t>Kulcsfogalmak/ fogalmak</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Projekt, tervezés, kivitelezés, külső és belső értékelés.</w:t>
            </w:r>
          </w:p>
        </w:tc>
      </w:tr>
    </w:tbl>
    <w:p w:rsidR="00D144E7" w:rsidRDefault="00D144E7" w:rsidP="00D144E7">
      <w:pPr>
        <w:spacing w:after="0" w:line="240" w:lineRule="auto"/>
        <w:rPr>
          <w:rFonts w:ascii="Times New Roman" w:hAnsi="Times New Roman"/>
          <w:sz w:val="24"/>
          <w:szCs w:val="24"/>
        </w:rPr>
      </w:pPr>
    </w:p>
    <w:p w:rsidR="00D144E7" w:rsidRPr="00601273" w:rsidRDefault="00D144E7" w:rsidP="00D144E7">
      <w:pPr>
        <w:spacing w:after="0" w:line="240" w:lineRule="auto"/>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7115"/>
      </w:tblGrid>
      <w:tr w:rsidR="00D144E7" w:rsidRPr="00601273" w:rsidTr="0096034F">
        <w:trPr>
          <w:cantSplit/>
          <w:trHeight w:val="550"/>
        </w:trPr>
        <w:tc>
          <w:tcPr>
            <w:tcW w:w="1956"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A fejlesztés várt eredményei az évfolyam végén</w:t>
            </w:r>
          </w:p>
        </w:tc>
        <w:tc>
          <w:tcPr>
            <w:tcW w:w="7115" w:type="dxa"/>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A tanuló részvétele a gyengébb eredményeket elérő tanulók tanulástámogatásában.</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A gyengébb eredményt elérő tanulók bekapcsolódása a kortárs tanulók tanulástámogató tevékenységébe.</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A tanulók aktív részvétele az osztályközösséget érintő programokban és feladatokban.</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A tanulók képesek saját jövőjüket illetően reális karriertervek végiggondolására.</w:t>
            </w:r>
          </w:p>
          <w:p w:rsidR="00D144E7" w:rsidRPr="00601273" w:rsidRDefault="00D144E7" w:rsidP="0096034F">
            <w:pPr>
              <w:pStyle w:val="Listaszerbekezds2"/>
              <w:ind w:left="0"/>
              <w:rPr>
                <w:rFonts w:ascii="Times New Roman" w:hAnsi="Times New Roman"/>
                <w:sz w:val="24"/>
                <w:szCs w:val="24"/>
              </w:rPr>
            </w:pPr>
            <w:r w:rsidRPr="00601273">
              <w:rPr>
                <w:rFonts w:ascii="Times New Roman" w:hAnsi="Times New Roman"/>
                <w:sz w:val="24"/>
                <w:szCs w:val="24"/>
              </w:rPr>
              <w:t>Tudatosan alakítják és fejlesztik az iskolai és osztályközösségen túli szakmai/ közösségi és egyéni kapcsolataikat.</w:t>
            </w:r>
          </w:p>
          <w:p w:rsidR="00D144E7" w:rsidRPr="00601273" w:rsidRDefault="00D144E7" w:rsidP="0096034F">
            <w:pPr>
              <w:pStyle w:val="Listaszerbekezds2"/>
              <w:ind w:left="0"/>
              <w:rPr>
                <w:rFonts w:ascii="Times New Roman" w:hAnsi="Times New Roman"/>
                <w:sz w:val="24"/>
                <w:szCs w:val="24"/>
              </w:rPr>
            </w:pPr>
            <w:r w:rsidRPr="00601273">
              <w:rPr>
                <w:rFonts w:ascii="Times New Roman" w:hAnsi="Times New Roman"/>
                <w:sz w:val="24"/>
                <w:szCs w:val="24"/>
              </w:rPr>
              <w:t>Tudatosan építik/fejlesztik azokat a kompetenciáikat, amelyek a munkaerő-piaci és társadalmi integrációhoz nélkülözhetetlenek.</w:t>
            </w:r>
          </w:p>
        </w:tc>
      </w:tr>
    </w:tbl>
    <w:p w:rsidR="00D144E7" w:rsidRPr="00601273" w:rsidRDefault="00D144E7" w:rsidP="00D144E7">
      <w:pPr>
        <w:spacing w:after="0" w:line="240" w:lineRule="auto"/>
        <w:rPr>
          <w:rFonts w:ascii="Times New Roman" w:hAnsi="Times New Roman"/>
          <w:sz w:val="24"/>
          <w:szCs w:val="24"/>
        </w:rPr>
      </w:pPr>
    </w:p>
    <w:p w:rsidR="00D144E7" w:rsidRPr="00601273" w:rsidRDefault="00D144E7" w:rsidP="00D144E7">
      <w:pPr>
        <w:spacing w:after="0" w:line="240" w:lineRule="auto"/>
        <w:rPr>
          <w:rFonts w:ascii="Times New Roman" w:hAnsi="Times New Roman"/>
          <w:sz w:val="24"/>
          <w:szCs w:val="24"/>
        </w:rPr>
      </w:pPr>
    </w:p>
    <w:p w:rsidR="00D144E7" w:rsidRPr="00601273" w:rsidRDefault="00D144E7" w:rsidP="00D144E7">
      <w:pPr>
        <w:pStyle w:val="Listaszerbekezds2"/>
        <w:ind w:left="360"/>
        <w:jc w:val="center"/>
        <w:rPr>
          <w:rFonts w:ascii="Times New Roman" w:hAnsi="Times New Roman"/>
          <w:sz w:val="24"/>
          <w:szCs w:val="24"/>
        </w:rPr>
      </w:pPr>
      <w:r w:rsidRPr="00601273">
        <w:rPr>
          <w:rFonts w:ascii="Times New Roman" w:hAnsi="Times New Roman"/>
          <w:b/>
          <w:sz w:val="24"/>
          <w:szCs w:val="24"/>
        </w:rPr>
        <w:t>11. évfolyam</w:t>
      </w:r>
    </w:p>
    <w:p w:rsidR="00D144E7" w:rsidRPr="00601273" w:rsidRDefault="00D144E7" w:rsidP="00D144E7">
      <w:pPr>
        <w:pStyle w:val="Listaszerbekezds2"/>
        <w:ind w:left="0"/>
        <w:jc w:val="both"/>
        <w:rPr>
          <w:rFonts w:ascii="Times New Roman" w:hAnsi="Times New Roman"/>
          <w:sz w:val="24"/>
          <w:szCs w:val="24"/>
        </w:rPr>
      </w:pPr>
    </w:p>
    <w:p w:rsidR="00D144E7" w:rsidRPr="00CB1B3C" w:rsidRDefault="00D144E7" w:rsidP="00D144E7">
      <w:pPr>
        <w:pStyle w:val="Listaszerbekezds2"/>
        <w:ind w:left="0"/>
        <w:jc w:val="both"/>
        <w:rPr>
          <w:rFonts w:ascii="Times New Roman" w:hAnsi="Times New Roman"/>
          <w:sz w:val="24"/>
          <w:szCs w:val="24"/>
        </w:rPr>
      </w:pPr>
      <w:r w:rsidRPr="00601273">
        <w:rPr>
          <w:rFonts w:ascii="Times New Roman" w:hAnsi="Times New Roman"/>
          <w:sz w:val="24"/>
          <w:szCs w:val="24"/>
        </w:rPr>
        <w:t xml:space="preserve">Az Osztályközösség-építő program célja a 11. évfolyamon az, hogy erősítse azokat a kompetenciákat, amelyek elősegítik az egyén számára a munkaerő-piaci és társadalmi integrációt, valamint </w:t>
      </w:r>
      <w:r w:rsidRPr="00CB1B3C">
        <w:rPr>
          <w:rFonts w:ascii="Times New Roman" w:hAnsi="Times New Roman"/>
          <w:sz w:val="24"/>
          <w:szCs w:val="24"/>
        </w:rPr>
        <w:t>az egyéni pálya- és karrierépítés tervezését.</w:t>
      </w:r>
    </w:p>
    <w:p w:rsidR="00D144E7" w:rsidRPr="00CB1B3C" w:rsidRDefault="00D144E7" w:rsidP="00D144E7">
      <w:pPr>
        <w:pStyle w:val="Listaszerbekezds2"/>
        <w:ind w:left="0" w:firstLine="708"/>
        <w:jc w:val="both"/>
        <w:rPr>
          <w:rFonts w:ascii="Times New Roman" w:hAnsi="Times New Roman"/>
          <w:sz w:val="24"/>
          <w:szCs w:val="24"/>
        </w:rPr>
      </w:pPr>
      <w:r w:rsidRPr="00CB1B3C">
        <w:rPr>
          <w:rFonts w:ascii="Times New Roman" w:hAnsi="Times New Roman"/>
          <w:sz w:val="24"/>
          <w:szCs w:val="24"/>
        </w:rPr>
        <w:t xml:space="preserve">Ebben a tanévben </w:t>
      </w:r>
      <w:r w:rsidRPr="00CB1B3C">
        <w:rPr>
          <w:rFonts w:ascii="Times New Roman" w:hAnsi="Times New Roman"/>
          <w:i/>
          <w:sz w:val="24"/>
          <w:szCs w:val="24"/>
        </w:rPr>
        <w:t>a fejlesztés hangsúlya(i)</w:t>
      </w:r>
      <w:r w:rsidRPr="00CB1B3C">
        <w:rPr>
          <w:rFonts w:ascii="Times New Roman" w:hAnsi="Times New Roman"/>
          <w:sz w:val="24"/>
          <w:szCs w:val="24"/>
        </w:rPr>
        <w:t xml:space="preserve"> </w:t>
      </w:r>
    </w:p>
    <w:p w:rsidR="00D144E7" w:rsidRPr="00601273" w:rsidRDefault="00D144E7" w:rsidP="0057310A">
      <w:pPr>
        <w:pStyle w:val="Listaszerbekezds2"/>
        <w:numPr>
          <w:ilvl w:val="0"/>
          <w:numId w:val="7"/>
        </w:numPr>
        <w:jc w:val="both"/>
        <w:rPr>
          <w:rFonts w:ascii="Times New Roman" w:hAnsi="Times New Roman"/>
          <w:sz w:val="24"/>
          <w:szCs w:val="24"/>
        </w:rPr>
      </w:pPr>
      <w:r w:rsidRPr="00601273">
        <w:rPr>
          <w:rFonts w:ascii="Times New Roman" w:hAnsi="Times New Roman"/>
          <w:sz w:val="24"/>
          <w:szCs w:val="24"/>
        </w:rPr>
        <w:t xml:space="preserve"> a társas kapcsolati kultúra, </w:t>
      </w:r>
    </w:p>
    <w:p w:rsidR="00D144E7" w:rsidRPr="00601273" w:rsidRDefault="00D144E7" w:rsidP="0057310A">
      <w:pPr>
        <w:pStyle w:val="Listaszerbekezds2"/>
        <w:numPr>
          <w:ilvl w:val="0"/>
          <w:numId w:val="7"/>
        </w:numPr>
        <w:jc w:val="both"/>
        <w:rPr>
          <w:rFonts w:ascii="Times New Roman" w:hAnsi="Times New Roman"/>
          <w:sz w:val="24"/>
          <w:szCs w:val="24"/>
        </w:rPr>
      </w:pPr>
      <w:r w:rsidRPr="00601273">
        <w:rPr>
          <w:rFonts w:ascii="Times New Roman" w:hAnsi="Times New Roman"/>
          <w:sz w:val="24"/>
          <w:szCs w:val="24"/>
        </w:rPr>
        <w:t>a kultúra- és médiafogyasztás,</w:t>
      </w:r>
    </w:p>
    <w:p w:rsidR="00D144E7" w:rsidRPr="00601273" w:rsidRDefault="00D144E7" w:rsidP="0057310A">
      <w:pPr>
        <w:pStyle w:val="Listaszerbekezds2"/>
        <w:numPr>
          <w:ilvl w:val="0"/>
          <w:numId w:val="7"/>
        </w:numPr>
        <w:jc w:val="both"/>
        <w:rPr>
          <w:rFonts w:ascii="Times New Roman" w:hAnsi="Times New Roman"/>
          <w:sz w:val="24"/>
          <w:szCs w:val="24"/>
        </w:rPr>
      </w:pPr>
      <w:r w:rsidRPr="00601273">
        <w:rPr>
          <w:rFonts w:ascii="Times New Roman" w:hAnsi="Times New Roman"/>
          <w:sz w:val="24"/>
          <w:szCs w:val="24"/>
        </w:rPr>
        <w:t>valamint a társadalmi-politikai együttélés</w:t>
      </w:r>
      <w:r>
        <w:rPr>
          <w:rFonts w:ascii="Times New Roman" w:hAnsi="Times New Roman"/>
          <w:sz w:val="24"/>
          <w:szCs w:val="24"/>
        </w:rPr>
        <w:t>hez</w:t>
      </w:r>
      <w:r w:rsidRPr="00601273">
        <w:rPr>
          <w:rFonts w:ascii="Times New Roman" w:hAnsi="Times New Roman"/>
          <w:sz w:val="24"/>
          <w:szCs w:val="24"/>
        </w:rPr>
        <w:t xml:space="preserve"> és szerepvállaláshoz szükséges kompetenciák erősítésére tevődnek.</w:t>
      </w:r>
    </w:p>
    <w:p w:rsidR="00D144E7" w:rsidRPr="00601273" w:rsidRDefault="00D144E7" w:rsidP="00D144E7">
      <w:pPr>
        <w:pStyle w:val="Listaszerbekezds2"/>
        <w:ind w:left="0"/>
        <w:jc w:val="both"/>
        <w:rPr>
          <w:rFonts w:ascii="Times New Roman" w:hAnsi="Times New Roman"/>
          <w:sz w:val="24"/>
          <w:szCs w:val="24"/>
        </w:rPr>
      </w:pPr>
    </w:p>
    <w:p w:rsidR="00D144E7" w:rsidRPr="00601273" w:rsidRDefault="00D144E7" w:rsidP="00D144E7">
      <w:pPr>
        <w:pStyle w:val="Listaszerbekezds2"/>
        <w:ind w:left="0"/>
        <w:jc w:val="both"/>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771"/>
        <w:gridCol w:w="1191"/>
      </w:tblGrid>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Tematikai egység/</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Fejlesztési cél</w:t>
            </w:r>
          </w:p>
        </w:tc>
        <w:tc>
          <w:tcPr>
            <w:tcW w:w="5771" w:type="dxa"/>
            <w:vAlign w:val="center"/>
          </w:tcPr>
          <w:p w:rsidR="00D144E7" w:rsidRPr="00601273" w:rsidRDefault="00D144E7" w:rsidP="0096034F">
            <w:pPr>
              <w:spacing w:after="0" w:line="240" w:lineRule="auto"/>
              <w:jc w:val="center"/>
              <w:rPr>
                <w:rFonts w:ascii="Times New Roman" w:hAnsi="Times New Roman"/>
                <w:bCs/>
                <w:sz w:val="24"/>
                <w:szCs w:val="24"/>
              </w:rPr>
            </w:pPr>
            <w:r w:rsidRPr="00601273">
              <w:rPr>
                <w:rFonts w:ascii="Times New Roman" w:hAnsi="Times New Roman"/>
                <w:b/>
                <w:bCs/>
                <w:sz w:val="24"/>
                <w:szCs w:val="24"/>
              </w:rPr>
              <w:t>Globalizáció – lokalizáció</w:t>
            </w:r>
          </w:p>
        </w:tc>
        <w:tc>
          <w:tcPr>
            <w:tcW w:w="1191"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Órakeret</w:t>
            </w:r>
          </w:p>
          <w:p w:rsidR="00D144E7" w:rsidRPr="00601273" w:rsidRDefault="00D144E7" w:rsidP="0096034F">
            <w:pPr>
              <w:spacing w:after="0" w:line="240" w:lineRule="auto"/>
              <w:jc w:val="center"/>
              <w:rPr>
                <w:rFonts w:ascii="Times New Roman" w:hAnsi="Times New Roman"/>
                <w:b/>
                <w:sz w:val="24"/>
                <w:szCs w:val="24"/>
              </w:rPr>
            </w:pPr>
            <w:r>
              <w:rPr>
                <w:rFonts w:ascii="Times New Roman" w:hAnsi="Times New Roman"/>
                <w:b/>
                <w:sz w:val="24"/>
                <w:szCs w:val="24"/>
              </w:rPr>
              <w:t>8</w:t>
            </w:r>
            <w:r w:rsidRPr="00601273">
              <w:rPr>
                <w:rFonts w:ascii="Times New Roman" w:hAnsi="Times New Roman"/>
                <w:b/>
                <w:sz w:val="24"/>
                <w:szCs w:val="24"/>
              </w:rPr>
              <w:t xml:space="preserve"> óra</w:t>
            </w:r>
          </w:p>
        </w:tc>
      </w:tr>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Előzetes tudás</w:t>
            </w:r>
          </w:p>
        </w:tc>
        <w:tc>
          <w:tcPr>
            <w:tcW w:w="6962" w:type="dxa"/>
            <w:gridSpan w:val="2"/>
            <w:vAlign w:val="center"/>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A 9. és 10. évfolyam tematikai egységeiben szerzett tudás és tapasztalat.</w:t>
            </w:r>
          </w:p>
        </w:tc>
      </w:tr>
      <w:tr w:rsidR="00D144E7" w:rsidRPr="00601273" w:rsidTr="0096034F">
        <w:trPr>
          <w:cantSplit/>
          <w:trHeight w:val="328"/>
        </w:trPr>
        <w:tc>
          <w:tcPr>
            <w:tcW w:w="2109" w:type="dxa"/>
            <w:vAlign w:val="center"/>
          </w:tcPr>
          <w:p w:rsidR="00D144E7" w:rsidRPr="00601273" w:rsidRDefault="00D144E7" w:rsidP="0096034F">
            <w:pPr>
              <w:spacing w:after="0" w:line="240" w:lineRule="auto"/>
              <w:jc w:val="center"/>
              <w:rPr>
                <w:rFonts w:ascii="Times New Roman" w:hAnsi="Times New Roman"/>
                <w:sz w:val="24"/>
                <w:szCs w:val="24"/>
              </w:rPr>
            </w:pPr>
            <w:r w:rsidRPr="00601273">
              <w:rPr>
                <w:rFonts w:ascii="Times New Roman" w:hAnsi="Times New Roman"/>
                <w:b/>
                <w:sz w:val="24"/>
                <w:szCs w:val="24"/>
              </w:rPr>
              <w:t>A komplex műveltség-területhez kapcsolható fejlesztési feladatok</w:t>
            </w:r>
          </w:p>
        </w:tc>
        <w:tc>
          <w:tcPr>
            <w:tcW w:w="6962" w:type="dxa"/>
            <w:gridSpan w:val="2"/>
            <w:vAlign w:val="center"/>
          </w:tcPr>
          <w:p w:rsidR="00D144E7" w:rsidRPr="00601273" w:rsidRDefault="00D144E7" w:rsidP="0096034F">
            <w:pPr>
              <w:pStyle w:val="CM38"/>
              <w:widowControl/>
              <w:autoSpaceDE/>
              <w:autoSpaceDN/>
              <w:adjustRightInd/>
              <w:spacing w:before="120" w:after="0"/>
              <w:rPr>
                <w:rFonts w:ascii="Times New Roman" w:hAnsi="Times New Roman"/>
              </w:rPr>
            </w:pPr>
            <w:r w:rsidRPr="00601273">
              <w:rPr>
                <w:rFonts w:ascii="Times New Roman" w:hAnsi="Times New Roman"/>
              </w:rPr>
              <w:t>A globalizáció (lokalizáció) fogalmának (és a hozzá kapcsolható folyamatoknak) az ismerete konkrét példákban.</w:t>
            </w:r>
          </w:p>
          <w:p w:rsidR="00D144E7" w:rsidRPr="00601273" w:rsidRDefault="00D144E7" w:rsidP="0096034F">
            <w:pPr>
              <w:pStyle w:val="CM38"/>
              <w:widowControl/>
              <w:autoSpaceDE/>
              <w:autoSpaceDN/>
              <w:adjustRightInd/>
              <w:spacing w:after="0"/>
              <w:rPr>
                <w:rFonts w:ascii="Times New Roman" w:hAnsi="Times New Roman"/>
              </w:rPr>
            </w:pPr>
            <w:r w:rsidRPr="00601273">
              <w:rPr>
                <w:rFonts w:ascii="Times New Roman" w:hAnsi="Times New Roman"/>
              </w:rPr>
              <w:t>A nemzetközi térben szerveződő gazdasággal és munkaerő-piaccal kapcsolatos alapvető jellegzetességek ismerete.</w:t>
            </w:r>
          </w:p>
          <w:p w:rsidR="00D144E7" w:rsidRPr="00601273" w:rsidRDefault="00D144E7" w:rsidP="0096034F">
            <w:pPr>
              <w:pStyle w:val="CM38"/>
              <w:widowControl/>
              <w:autoSpaceDE/>
              <w:autoSpaceDN/>
              <w:adjustRightInd/>
              <w:spacing w:after="0"/>
              <w:rPr>
                <w:rFonts w:ascii="Times New Roman" w:hAnsi="Times New Roman"/>
              </w:rPr>
            </w:pPr>
            <w:r w:rsidRPr="00601273">
              <w:rPr>
                <w:rFonts w:ascii="Times New Roman" w:hAnsi="Times New Roman"/>
              </w:rPr>
              <w:t>Alapvető politológiai alapfogalmak ismerete.</w:t>
            </w:r>
          </w:p>
          <w:p w:rsidR="00D144E7" w:rsidRPr="00601273" w:rsidRDefault="00D144E7" w:rsidP="0096034F">
            <w:pPr>
              <w:pStyle w:val="CM38"/>
              <w:widowControl/>
              <w:autoSpaceDE/>
              <w:autoSpaceDN/>
              <w:adjustRightInd/>
              <w:spacing w:after="0"/>
              <w:rPr>
                <w:rFonts w:ascii="Times New Roman" w:hAnsi="Times New Roman"/>
              </w:rPr>
            </w:pPr>
            <w:r w:rsidRPr="00601273">
              <w:rPr>
                <w:rFonts w:ascii="Times New Roman" w:hAnsi="Times New Roman"/>
              </w:rPr>
              <w:t>A szűkebb és tágabb környezetben fellelhető kulturális sokszínűség felismerése és értékelése.</w:t>
            </w:r>
          </w:p>
        </w:tc>
      </w:tr>
    </w:tbl>
    <w:p w:rsidR="00D144E7" w:rsidRPr="00601273" w:rsidRDefault="00D144E7" w:rsidP="00D144E7">
      <w:pPr>
        <w:rPr>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2381"/>
      </w:tblGrid>
      <w:tr w:rsidR="00D144E7" w:rsidRPr="00601273" w:rsidTr="0096034F">
        <w:trPr>
          <w:cantSplit/>
        </w:trPr>
        <w:tc>
          <w:tcPr>
            <w:tcW w:w="6690" w:type="dxa"/>
            <w:gridSpan w:val="2"/>
            <w:tcBorders>
              <w:top w:val="single" w:sz="18" w:space="0" w:color="auto"/>
            </w:tcBorders>
            <w:vAlign w:val="center"/>
          </w:tcPr>
          <w:p w:rsidR="00D144E7" w:rsidRPr="00DE42D9" w:rsidRDefault="00D144E7" w:rsidP="0096034F">
            <w:pPr>
              <w:pStyle w:val="Cmsor3"/>
              <w:spacing w:before="0"/>
              <w:jc w:val="center"/>
              <w:rPr>
                <w:rFonts w:ascii="Times New Roman" w:hAnsi="Times New Roman"/>
                <w:bCs/>
                <w:iCs/>
              </w:rPr>
            </w:pPr>
            <w:r w:rsidRPr="00DE42D9">
              <w:rPr>
                <w:rFonts w:ascii="Times New Roman" w:hAnsi="Times New Roman"/>
                <w:iCs/>
                <w:color w:val="auto"/>
              </w:rPr>
              <w:t>Ismeretek/fejlesztési követelmények</w:t>
            </w:r>
          </w:p>
        </w:tc>
        <w:tc>
          <w:tcPr>
            <w:tcW w:w="2381" w:type="dxa"/>
            <w:tcBorders>
              <w:top w:val="single" w:sz="18" w:space="0" w:color="auto"/>
            </w:tcBorders>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Kapcsolódási pontok</w:t>
            </w:r>
          </w:p>
        </w:tc>
      </w:tr>
      <w:tr w:rsidR="00D144E7" w:rsidRPr="00601273" w:rsidTr="0096034F">
        <w:trPr>
          <w:cantSplit/>
          <w:trHeight w:val="1787"/>
        </w:trPr>
        <w:tc>
          <w:tcPr>
            <w:tcW w:w="6690" w:type="dxa"/>
            <w:gridSpan w:val="2"/>
          </w:tcPr>
          <w:p w:rsidR="00D144E7" w:rsidRPr="00601273" w:rsidRDefault="00D144E7" w:rsidP="0096034F">
            <w:pPr>
              <w:pStyle w:val="CM38"/>
              <w:widowControl/>
              <w:autoSpaceDE/>
              <w:autoSpaceDN/>
              <w:adjustRightInd/>
              <w:spacing w:before="120" w:after="0"/>
              <w:rPr>
                <w:rFonts w:ascii="Times New Roman" w:hAnsi="Times New Roman"/>
              </w:rPr>
            </w:pPr>
            <w:r w:rsidRPr="00601273">
              <w:rPr>
                <w:rFonts w:ascii="Times New Roman" w:hAnsi="Times New Roman"/>
              </w:rPr>
              <w:t xml:space="preserve">Globalizáció, többféle nézőpontból – a globális és a lokális: elszigetelt világok versus hálózati világok. </w:t>
            </w:r>
          </w:p>
          <w:p w:rsidR="00D144E7" w:rsidRPr="00601273" w:rsidRDefault="00D144E7" w:rsidP="0096034F">
            <w:pPr>
              <w:pStyle w:val="CM38"/>
              <w:widowControl/>
              <w:autoSpaceDE/>
              <w:autoSpaceDN/>
              <w:adjustRightInd/>
              <w:spacing w:after="0"/>
              <w:rPr>
                <w:rFonts w:ascii="Times New Roman" w:hAnsi="Times New Roman"/>
              </w:rPr>
            </w:pPr>
            <w:r w:rsidRPr="00601273">
              <w:rPr>
                <w:rFonts w:ascii="Times New Roman" w:hAnsi="Times New Roman"/>
              </w:rPr>
              <w:t xml:space="preserve">A globális gazdaságtól a helyi piacig – </w:t>
            </w:r>
            <w:r>
              <w:rPr>
                <w:rFonts w:ascii="Times New Roman" w:hAnsi="Times New Roman"/>
              </w:rPr>
              <w:t>m</w:t>
            </w:r>
            <w:r w:rsidRPr="00601273">
              <w:rPr>
                <w:rFonts w:ascii="Times New Roman" w:hAnsi="Times New Roman"/>
              </w:rPr>
              <w:t>it vihetek a tőzsdére, és mit a helyi piacra? – összehasonlítás, megkülönböztetés, az alapfogalmak megismerése, megértése konkrét példák alapján.</w:t>
            </w:r>
          </w:p>
          <w:p w:rsidR="00D144E7" w:rsidRPr="00601273" w:rsidRDefault="00D144E7" w:rsidP="0096034F">
            <w:pPr>
              <w:pStyle w:val="CM38"/>
              <w:widowControl/>
              <w:autoSpaceDE/>
              <w:autoSpaceDN/>
              <w:adjustRightInd/>
              <w:spacing w:after="0"/>
              <w:rPr>
                <w:rFonts w:ascii="Times New Roman" w:hAnsi="Times New Roman"/>
              </w:rPr>
            </w:pPr>
            <w:r w:rsidRPr="00601273">
              <w:rPr>
                <w:rFonts w:ascii="Times New Roman" w:hAnsi="Times New Roman"/>
              </w:rPr>
              <w:t>Én és a politika – a nagypolitikától a helyi politikáig, az érdekképviselet eltérő szintjei és színterei; összehasonlítás, megkülönböztetés, az alapfogalmak megismerése, megértése konkrét példák, esetek alapján.</w:t>
            </w:r>
          </w:p>
          <w:p w:rsidR="00D144E7" w:rsidRPr="00601273" w:rsidRDefault="00D144E7" w:rsidP="0096034F">
            <w:pPr>
              <w:pStyle w:val="CM38"/>
              <w:widowControl/>
              <w:autoSpaceDE/>
              <w:autoSpaceDN/>
              <w:adjustRightInd/>
              <w:spacing w:after="0"/>
              <w:rPr>
                <w:rFonts w:ascii="Times New Roman" w:hAnsi="Times New Roman"/>
              </w:rPr>
            </w:pPr>
            <w:r w:rsidRPr="00601273">
              <w:rPr>
                <w:rFonts w:ascii="Times New Roman" w:hAnsi="Times New Roman"/>
              </w:rPr>
              <w:t>A látható és a láthatatlan gazdaság (a fehér, a szürke és a feketegazdaság); munkaerőpiac nemzetközi térben – alapfogalmak megismerése, előnyök, hátrányok összevetése.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Népek és kultúrák („Ahány ház, annyi szokás”); a sokszínű Kárpát-medence – kulturális kaleidoszkóp; távolabbi és közelebbi népek, nemzetiségek szokásainak megismerése, összehasonlítása, tapasztalatok megosztása.</w:t>
            </w:r>
          </w:p>
        </w:tc>
        <w:tc>
          <w:tcPr>
            <w:tcW w:w="2381" w:type="dxa"/>
          </w:tcPr>
          <w:p w:rsidR="00D144E7" w:rsidRPr="00601273" w:rsidRDefault="00D144E7" w:rsidP="0096034F">
            <w:pPr>
              <w:spacing w:before="120" w:after="0" w:line="240" w:lineRule="auto"/>
              <w:rPr>
                <w:rFonts w:ascii="Times New Roman" w:hAnsi="Times New Roman"/>
                <w:i/>
                <w:sz w:val="24"/>
                <w:szCs w:val="24"/>
              </w:rPr>
            </w:pPr>
            <w:r w:rsidRPr="00601273">
              <w:rPr>
                <w:rFonts w:ascii="Times New Roman" w:hAnsi="Times New Roman"/>
                <w:i/>
                <w:sz w:val="24"/>
                <w:szCs w:val="24"/>
              </w:rPr>
              <w:t>Társadalomismeret:</w:t>
            </w:r>
          </w:p>
          <w:p w:rsidR="00D144E7" w:rsidRPr="00601273" w:rsidRDefault="00D144E7" w:rsidP="0096034F">
            <w:pPr>
              <w:spacing w:after="0" w:line="240" w:lineRule="auto"/>
              <w:rPr>
                <w:rFonts w:ascii="Times New Roman" w:hAnsi="Times New Roman"/>
                <w:sz w:val="24"/>
                <w:szCs w:val="24"/>
              </w:rPr>
            </w:pPr>
            <w:r w:rsidRPr="00601273">
              <w:rPr>
                <w:rFonts w:ascii="Times New Roman" w:hAnsi="Times New Roman"/>
                <w:sz w:val="24"/>
                <w:szCs w:val="24"/>
              </w:rPr>
              <w:t>globalizációs jelenségek, állampolgári jogok és kötelességek.</w:t>
            </w:r>
          </w:p>
          <w:p w:rsidR="00D144E7" w:rsidRPr="00601273" w:rsidRDefault="00D144E7" w:rsidP="0096034F">
            <w:pPr>
              <w:spacing w:after="0" w:line="240" w:lineRule="auto"/>
              <w:rPr>
                <w:rFonts w:ascii="Times New Roman" w:hAnsi="Times New Roman"/>
                <w:sz w:val="24"/>
                <w:szCs w:val="24"/>
              </w:rPr>
            </w:pPr>
          </w:p>
          <w:p w:rsidR="00D144E7" w:rsidRPr="00601273" w:rsidRDefault="00D144E7" w:rsidP="0096034F">
            <w:pPr>
              <w:spacing w:after="0" w:line="240" w:lineRule="auto"/>
              <w:rPr>
                <w:rFonts w:ascii="Times New Roman" w:hAnsi="Times New Roman"/>
                <w:i/>
                <w:sz w:val="24"/>
                <w:szCs w:val="24"/>
              </w:rPr>
            </w:pPr>
            <w:r w:rsidRPr="00601273">
              <w:rPr>
                <w:rFonts w:ascii="Times New Roman" w:hAnsi="Times New Roman"/>
                <w:i/>
                <w:sz w:val="24"/>
                <w:szCs w:val="24"/>
              </w:rPr>
              <w:t>Matematika:</w:t>
            </w:r>
            <w:r w:rsidRPr="00601273">
              <w:rPr>
                <w:rFonts w:ascii="Times New Roman" w:hAnsi="Times New Roman"/>
                <w:sz w:val="24"/>
                <w:szCs w:val="24"/>
              </w:rPr>
              <w:t xml:space="preserve"> százalékszámítás, hatványozási ismeretek. </w:t>
            </w:r>
          </w:p>
        </w:tc>
      </w:tr>
      <w:tr w:rsidR="00D144E7" w:rsidRPr="00601273" w:rsidTr="0096034F">
        <w:trPr>
          <w:cantSplit/>
          <w:trHeight w:val="550"/>
        </w:trPr>
        <w:tc>
          <w:tcPr>
            <w:tcW w:w="2109" w:type="dxa"/>
            <w:vAlign w:val="center"/>
          </w:tcPr>
          <w:p w:rsidR="00D144E7" w:rsidRPr="00DE42D9" w:rsidRDefault="00D144E7" w:rsidP="0096034F">
            <w:pPr>
              <w:pStyle w:val="Cmsor5"/>
              <w:spacing w:before="0" w:line="240" w:lineRule="auto"/>
              <w:jc w:val="center"/>
              <w:rPr>
                <w:rFonts w:ascii="Times New Roman" w:hAnsi="Times New Roman"/>
                <w:b/>
                <w:color w:val="auto"/>
                <w:sz w:val="24"/>
                <w:szCs w:val="24"/>
              </w:rPr>
            </w:pPr>
            <w:r w:rsidRPr="00DE42D9">
              <w:rPr>
                <w:rFonts w:ascii="Times New Roman" w:hAnsi="Times New Roman"/>
                <w:b/>
                <w:color w:val="auto"/>
                <w:sz w:val="24"/>
                <w:szCs w:val="24"/>
              </w:rPr>
              <w:t>Kulcsfogalmak/ fogalmak</w:t>
            </w:r>
          </w:p>
        </w:tc>
        <w:tc>
          <w:tcPr>
            <w:tcW w:w="6962" w:type="dxa"/>
            <w:gridSpan w:val="2"/>
          </w:tcPr>
          <w:p w:rsidR="00D144E7" w:rsidRPr="00601273" w:rsidRDefault="00D144E7" w:rsidP="0096034F">
            <w:pPr>
              <w:spacing w:before="120" w:after="0" w:line="240" w:lineRule="auto"/>
              <w:rPr>
                <w:rFonts w:ascii="Times New Roman" w:hAnsi="Times New Roman"/>
                <w:i/>
                <w:sz w:val="24"/>
                <w:szCs w:val="24"/>
              </w:rPr>
            </w:pPr>
            <w:r w:rsidRPr="00601273">
              <w:rPr>
                <w:rFonts w:ascii="Times New Roman" w:hAnsi="Times New Roman"/>
                <w:sz w:val="24"/>
                <w:szCs w:val="24"/>
              </w:rPr>
              <w:t>Globalizáció, lokalizáció, tőzsde, bux, index, parlament, párt, ideológia, önkormányzat, választás, kulturális sokszínűség.</w:t>
            </w:r>
          </w:p>
        </w:tc>
      </w:tr>
    </w:tbl>
    <w:p w:rsidR="00D144E7" w:rsidRPr="00601273" w:rsidRDefault="00D144E7" w:rsidP="00D144E7">
      <w:pPr>
        <w:spacing w:after="0" w:line="240" w:lineRule="auto"/>
        <w:rPr>
          <w:rFonts w:ascii="Times New Roman" w:hAnsi="Times New Roman"/>
          <w:sz w:val="24"/>
          <w:szCs w:val="24"/>
        </w:rPr>
      </w:pPr>
    </w:p>
    <w:p w:rsidR="00D144E7" w:rsidRDefault="00D144E7" w:rsidP="00D144E7">
      <w:pPr>
        <w:spacing w:after="0" w:line="240" w:lineRule="auto"/>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D144E7" w:rsidRPr="00991547" w:rsidTr="0096034F">
        <w:tc>
          <w:tcPr>
            <w:tcW w:w="2109" w:type="dxa"/>
            <w:vAlign w:val="center"/>
          </w:tcPr>
          <w:p w:rsidR="00D144E7" w:rsidRPr="00991547" w:rsidRDefault="00D144E7" w:rsidP="0096034F">
            <w:pPr>
              <w:spacing w:after="0" w:line="240" w:lineRule="auto"/>
              <w:jc w:val="center"/>
              <w:rPr>
                <w:rFonts w:ascii="Times New Roman" w:hAnsi="Times New Roman"/>
                <w:b/>
                <w:bCs/>
                <w:sz w:val="24"/>
                <w:szCs w:val="24"/>
              </w:rPr>
            </w:pPr>
            <w:r w:rsidRPr="00991547">
              <w:rPr>
                <w:rFonts w:ascii="Times New Roman" w:hAnsi="Times New Roman"/>
                <w:b/>
                <w:bCs/>
                <w:sz w:val="24"/>
                <w:szCs w:val="24"/>
              </w:rPr>
              <w:t>Tematikai egység/</w:t>
            </w:r>
          </w:p>
          <w:p w:rsidR="00D144E7" w:rsidRPr="00991547" w:rsidRDefault="00D144E7" w:rsidP="0096034F">
            <w:pPr>
              <w:spacing w:after="0" w:line="240" w:lineRule="auto"/>
              <w:jc w:val="center"/>
              <w:rPr>
                <w:rFonts w:ascii="Times New Roman" w:hAnsi="Times New Roman"/>
                <w:b/>
                <w:bCs/>
                <w:sz w:val="24"/>
                <w:szCs w:val="24"/>
              </w:rPr>
            </w:pPr>
            <w:r w:rsidRPr="00991547">
              <w:rPr>
                <w:rFonts w:ascii="Times New Roman" w:hAnsi="Times New Roman"/>
                <w:b/>
                <w:bCs/>
                <w:sz w:val="24"/>
                <w:szCs w:val="24"/>
              </w:rPr>
              <w:t>Fejlesztési cél</w:t>
            </w:r>
          </w:p>
        </w:tc>
        <w:tc>
          <w:tcPr>
            <w:tcW w:w="5771" w:type="dxa"/>
            <w:gridSpan w:val="2"/>
            <w:vAlign w:val="center"/>
          </w:tcPr>
          <w:p w:rsidR="00D144E7" w:rsidRPr="00991547" w:rsidRDefault="00D144E7" w:rsidP="0096034F">
            <w:pPr>
              <w:spacing w:after="0" w:line="240" w:lineRule="auto"/>
              <w:jc w:val="center"/>
              <w:rPr>
                <w:rFonts w:ascii="Times New Roman" w:hAnsi="Times New Roman"/>
                <w:bCs/>
                <w:sz w:val="24"/>
                <w:szCs w:val="24"/>
              </w:rPr>
            </w:pPr>
            <w:r w:rsidRPr="00991547">
              <w:rPr>
                <w:rFonts w:ascii="Times New Roman" w:hAnsi="Times New Roman"/>
                <w:b/>
                <w:bCs/>
                <w:color w:val="000000"/>
                <w:sz w:val="24"/>
                <w:szCs w:val="24"/>
              </w:rPr>
              <w:t>A civil társadalom – érdekvédelem</w:t>
            </w:r>
          </w:p>
        </w:tc>
        <w:tc>
          <w:tcPr>
            <w:tcW w:w="1191" w:type="dxa"/>
            <w:vAlign w:val="center"/>
          </w:tcPr>
          <w:p w:rsidR="00D144E7" w:rsidRPr="00991547" w:rsidRDefault="00D144E7" w:rsidP="0096034F">
            <w:pPr>
              <w:spacing w:after="0" w:line="240" w:lineRule="auto"/>
              <w:jc w:val="center"/>
              <w:rPr>
                <w:rFonts w:ascii="Times New Roman" w:hAnsi="Times New Roman"/>
                <w:b/>
                <w:bCs/>
                <w:sz w:val="24"/>
                <w:szCs w:val="24"/>
              </w:rPr>
            </w:pPr>
            <w:r w:rsidRPr="00991547">
              <w:rPr>
                <w:rFonts w:ascii="Times New Roman" w:hAnsi="Times New Roman"/>
                <w:b/>
                <w:bCs/>
                <w:sz w:val="24"/>
                <w:szCs w:val="24"/>
              </w:rPr>
              <w:t>Órakeret</w:t>
            </w:r>
          </w:p>
          <w:p w:rsidR="00D144E7" w:rsidRPr="00991547" w:rsidRDefault="00D144E7" w:rsidP="0096034F">
            <w:pPr>
              <w:spacing w:after="0" w:line="240" w:lineRule="auto"/>
              <w:jc w:val="center"/>
              <w:rPr>
                <w:rFonts w:ascii="Times New Roman" w:hAnsi="Times New Roman"/>
                <w:b/>
                <w:sz w:val="24"/>
                <w:szCs w:val="24"/>
              </w:rPr>
            </w:pPr>
            <w:r>
              <w:rPr>
                <w:rFonts w:ascii="Times New Roman" w:hAnsi="Times New Roman"/>
                <w:b/>
                <w:sz w:val="24"/>
                <w:szCs w:val="24"/>
              </w:rPr>
              <w:t>4 óra</w:t>
            </w:r>
          </w:p>
        </w:tc>
      </w:tr>
      <w:tr w:rsidR="00D144E7" w:rsidRPr="00991547" w:rsidTr="0096034F">
        <w:tc>
          <w:tcPr>
            <w:tcW w:w="2109" w:type="dxa"/>
            <w:vAlign w:val="center"/>
          </w:tcPr>
          <w:p w:rsidR="00D144E7" w:rsidRPr="00991547" w:rsidRDefault="00D144E7" w:rsidP="0096034F">
            <w:pPr>
              <w:spacing w:after="0" w:line="240" w:lineRule="auto"/>
              <w:jc w:val="center"/>
              <w:rPr>
                <w:rFonts w:ascii="Times New Roman" w:hAnsi="Times New Roman"/>
                <w:b/>
                <w:bCs/>
                <w:sz w:val="24"/>
                <w:szCs w:val="24"/>
              </w:rPr>
            </w:pPr>
            <w:r w:rsidRPr="00991547">
              <w:rPr>
                <w:rFonts w:ascii="Times New Roman" w:hAnsi="Times New Roman"/>
                <w:b/>
                <w:bCs/>
                <w:sz w:val="24"/>
                <w:szCs w:val="24"/>
              </w:rPr>
              <w:t>Előzetes tudás</w:t>
            </w:r>
          </w:p>
        </w:tc>
        <w:tc>
          <w:tcPr>
            <w:tcW w:w="6962" w:type="dxa"/>
            <w:gridSpan w:val="3"/>
          </w:tcPr>
          <w:p w:rsidR="00D144E7" w:rsidRPr="00991547" w:rsidRDefault="00D144E7" w:rsidP="0096034F">
            <w:pPr>
              <w:spacing w:before="120" w:after="0" w:line="240" w:lineRule="auto"/>
              <w:rPr>
                <w:rFonts w:ascii="Times New Roman" w:hAnsi="Times New Roman"/>
                <w:sz w:val="24"/>
                <w:szCs w:val="24"/>
              </w:rPr>
            </w:pPr>
            <w:r w:rsidRPr="00991547">
              <w:rPr>
                <w:rFonts w:ascii="Times New Roman" w:hAnsi="Times New Roman"/>
                <w:color w:val="000000"/>
                <w:sz w:val="24"/>
                <w:szCs w:val="24"/>
              </w:rPr>
              <w:t>A 9–10. évfolyamon tanultak.</w:t>
            </w:r>
          </w:p>
        </w:tc>
      </w:tr>
      <w:tr w:rsidR="00D144E7" w:rsidRPr="00991547" w:rsidTr="0096034F">
        <w:tc>
          <w:tcPr>
            <w:tcW w:w="2109" w:type="dxa"/>
            <w:vAlign w:val="center"/>
          </w:tcPr>
          <w:p w:rsidR="00D144E7" w:rsidRPr="00991547" w:rsidRDefault="00D144E7" w:rsidP="0096034F">
            <w:pPr>
              <w:spacing w:after="0" w:line="240" w:lineRule="auto"/>
              <w:jc w:val="center"/>
              <w:rPr>
                <w:rFonts w:ascii="Times New Roman" w:hAnsi="Times New Roman"/>
                <w:sz w:val="24"/>
                <w:szCs w:val="24"/>
              </w:rPr>
            </w:pPr>
            <w:r w:rsidRPr="00991547">
              <w:rPr>
                <w:rFonts w:ascii="Times New Roman" w:hAnsi="Times New Roman"/>
                <w:b/>
                <w:sz w:val="24"/>
                <w:szCs w:val="24"/>
              </w:rPr>
              <w:t>A komplex műveltség-területhez kapcsolható fejlesztési feladatok</w:t>
            </w:r>
          </w:p>
        </w:tc>
        <w:tc>
          <w:tcPr>
            <w:tcW w:w="6962" w:type="dxa"/>
            <w:gridSpan w:val="3"/>
          </w:tcPr>
          <w:p w:rsidR="00D144E7" w:rsidRPr="00991547" w:rsidRDefault="00D144E7" w:rsidP="0096034F">
            <w:pPr>
              <w:pStyle w:val="CM38"/>
              <w:widowControl/>
              <w:autoSpaceDE/>
              <w:autoSpaceDN/>
              <w:adjustRightInd/>
              <w:spacing w:before="120" w:after="0"/>
              <w:rPr>
                <w:rFonts w:ascii="Times New Roman" w:hAnsi="Times New Roman"/>
                <w:color w:val="000000"/>
              </w:rPr>
            </w:pPr>
            <w:r w:rsidRPr="00991547">
              <w:rPr>
                <w:rFonts w:ascii="Times New Roman" w:hAnsi="Times New Roman"/>
                <w:color w:val="000000"/>
              </w:rPr>
              <w:t xml:space="preserve">A társadalmi, gazdasági problémák iránti </w:t>
            </w:r>
            <w:r>
              <w:rPr>
                <w:rFonts w:ascii="Times New Roman" w:hAnsi="Times New Roman"/>
                <w:color w:val="000000"/>
              </w:rPr>
              <w:t>fogékonyság</w:t>
            </w:r>
            <w:r w:rsidRPr="00991547">
              <w:rPr>
                <w:rFonts w:ascii="Times New Roman" w:hAnsi="Times New Roman"/>
                <w:color w:val="000000"/>
              </w:rPr>
              <w:t xml:space="preserve"> megteremtése.</w:t>
            </w:r>
          </w:p>
          <w:p w:rsidR="00D144E7" w:rsidRPr="00991547" w:rsidRDefault="00D144E7" w:rsidP="0096034F">
            <w:pPr>
              <w:spacing w:after="0" w:line="240" w:lineRule="auto"/>
              <w:rPr>
                <w:rFonts w:ascii="Times New Roman" w:hAnsi="Times New Roman"/>
                <w:color w:val="000000"/>
                <w:sz w:val="24"/>
                <w:szCs w:val="24"/>
                <w:lang w:eastAsia="hu-HU"/>
              </w:rPr>
            </w:pPr>
            <w:r w:rsidRPr="00991547">
              <w:rPr>
                <w:rFonts w:ascii="Times New Roman" w:hAnsi="Times New Roman"/>
                <w:color w:val="000000"/>
                <w:sz w:val="24"/>
                <w:szCs w:val="24"/>
                <w:lang w:eastAsia="hu-HU"/>
              </w:rPr>
              <w:t>A társadalmi igazságosság, méltányosság és szolidaritás értékeinek tudatosítása.</w:t>
            </w:r>
          </w:p>
          <w:p w:rsidR="00D144E7" w:rsidRPr="00991547" w:rsidRDefault="00D144E7" w:rsidP="0096034F">
            <w:pPr>
              <w:spacing w:after="0" w:line="240" w:lineRule="auto"/>
              <w:rPr>
                <w:rFonts w:ascii="Times New Roman" w:hAnsi="Times New Roman"/>
                <w:sz w:val="24"/>
                <w:szCs w:val="24"/>
                <w:lang w:eastAsia="hu-HU"/>
              </w:rPr>
            </w:pPr>
            <w:r w:rsidRPr="00991547">
              <w:rPr>
                <w:rFonts w:ascii="Times New Roman" w:hAnsi="Times New Roman"/>
                <w:color w:val="000000"/>
                <w:sz w:val="24"/>
                <w:szCs w:val="24"/>
              </w:rPr>
              <w:t>Az országos és helyi civilszervezet megismertetése, a tanulók számára érdeklődésre számot tartó szervezetek részletes bemutatása.</w:t>
            </w:r>
          </w:p>
        </w:tc>
      </w:tr>
      <w:tr w:rsidR="00D144E7" w:rsidRPr="00991547" w:rsidTr="0096034F">
        <w:tc>
          <w:tcPr>
            <w:tcW w:w="6690" w:type="dxa"/>
            <w:gridSpan w:val="2"/>
            <w:tcBorders>
              <w:top w:val="single" w:sz="18" w:space="0" w:color="auto"/>
            </w:tcBorders>
            <w:vAlign w:val="center"/>
          </w:tcPr>
          <w:p w:rsidR="00D144E7" w:rsidRPr="00991547" w:rsidRDefault="00D144E7" w:rsidP="0096034F">
            <w:pPr>
              <w:keepNext/>
              <w:keepLines/>
              <w:spacing w:after="0" w:line="240" w:lineRule="auto"/>
              <w:jc w:val="center"/>
              <w:outlineLvl w:val="2"/>
              <w:rPr>
                <w:rFonts w:ascii="Times New Roman" w:eastAsia="Times New Roman" w:hAnsi="Times New Roman"/>
                <w:b/>
                <w:iCs/>
                <w:color w:val="4F81BD"/>
                <w:sz w:val="24"/>
                <w:szCs w:val="24"/>
              </w:rPr>
            </w:pPr>
            <w:r w:rsidRPr="00991547">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tcBorders>
            <w:vAlign w:val="center"/>
          </w:tcPr>
          <w:p w:rsidR="00D144E7" w:rsidRPr="00991547" w:rsidRDefault="00D144E7" w:rsidP="0096034F">
            <w:pPr>
              <w:spacing w:after="0" w:line="240" w:lineRule="auto"/>
              <w:jc w:val="center"/>
              <w:rPr>
                <w:rFonts w:ascii="Times New Roman" w:hAnsi="Times New Roman"/>
                <w:b/>
                <w:bCs/>
                <w:sz w:val="24"/>
                <w:szCs w:val="24"/>
              </w:rPr>
            </w:pPr>
            <w:r w:rsidRPr="00991547">
              <w:rPr>
                <w:rFonts w:ascii="Times New Roman" w:hAnsi="Times New Roman"/>
                <w:b/>
                <w:bCs/>
                <w:sz w:val="24"/>
                <w:szCs w:val="24"/>
              </w:rPr>
              <w:t>Kapcsolódási pontok</w:t>
            </w:r>
          </w:p>
        </w:tc>
      </w:tr>
      <w:tr w:rsidR="00D144E7" w:rsidRPr="00991547" w:rsidTr="0096034F">
        <w:tc>
          <w:tcPr>
            <w:tcW w:w="6690" w:type="dxa"/>
            <w:gridSpan w:val="2"/>
          </w:tcPr>
          <w:p w:rsidR="00D144E7" w:rsidRPr="00991547" w:rsidRDefault="00D144E7" w:rsidP="0096034F">
            <w:pPr>
              <w:pStyle w:val="CM38"/>
              <w:widowControl/>
              <w:autoSpaceDE/>
              <w:autoSpaceDN/>
              <w:adjustRightInd/>
              <w:spacing w:before="120" w:after="0"/>
              <w:rPr>
                <w:rFonts w:ascii="Times New Roman" w:hAnsi="Times New Roman"/>
                <w:color w:val="000000"/>
              </w:rPr>
            </w:pPr>
            <w:r w:rsidRPr="00991547">
              <w:rPr>
                <w:rFonts w:ascii="Times New Roman" w:hAnsi="Times New Roman"/>
                <w:color w:val="000000"/>
              </w:rPr>
              <w:t>Társadalmi, csoport</w:t>
            </w:r>
            <w:r>
              <w:rPr>
                <w:rFonts w:ascii="Times New Roman" w:hAnsi="Times New Roman"/>
                <w:color w:val="000000"/>
              </w:rPr>
              <w:t>-</w:t>
            </w:r>
            <w:r w:rsidRPr="00991547">
              <w:rPr>
                <w:rFonts w:ascii="Times New Roman" w:hAnsi="Times New Roman"/>
                <w:color w:val="000000"/>
              </w:rPr>
              <w:t xml:space="preserve"> és egyéni érdekek és az érdekvédelem. </w:t>
            </w:r>
          </w:p>
          <w:p w:rsidR="00D144E7" w:rsidRPr="00991547" w:rsidRDefault="00D144E7" w:rsidP="0096034F">
            <w:pPr>
              <w:pStyle w:val="CM38"/>
              <w:widowControl/>
              <w:autoSpaceDE/>
              <w:autoSpaceDN/>
              <w:adjustRightInd/>
              <w:spacing w:after="0"/>
              <w:rPr>
                <w:rFonts w:ascii="Times New Roman" w:hAnsi="Times New Roman"/>
                <w:color w:val="000000"/>
              </w:rPr>
            </w:pPr>
            <w:r w:rsidRPr="00991547">
              <w:rPr>
                <w:rFonts w:ascii="Times New Roman" w:hAnsi="Times New Roman"/>
                <w:color w:val="000000"/>
              </w:rPr>
              <w:t>Érdekellentétek felismerése, kezelése, erőszakmentes megoldása.</w:t>
            </w:r>
          </w:p>
          <w:p w:rsidR="00D144E7" w:rsidRPr="00991547" w:rsidRDefault="00D144E7" w:rsidP="0096034F">
            <w:pPr>
              <w:pStyle w:val="CM38"/>
              <w:widowControl/>
              <w:autoSpaceDE/>
              <w:autoSpaceDN/>
              <w:adjustRightInd/>
              <w:spacing w:after="0"/>
              <w:rPr>
                <w:rFonts w:ascii="Times New Roman" w:hAnsi="Times New Roman"/>
                <w:color w:val="000000"/>
              </w:rPr>
            </w:pPr>
            <w:r w:rsidRPr="00991547">
              <w:rPr>
                <w:rFonts w:ascii="Times New Roman" w:hAnsi="Times New Roman"/>
                <w:color w:val="000000"/>
              </w:rPr>
              <w:t>A társadalmi szerveződések.</w:t>
            </w:r>
          </w:p>
          <w:p w:rsidR="00D144E7" w:rsidRPr="00991547" w:rsidRDefault="00D144E7" w:rsidP="0096034F">
            <w:pPr>
              <w:pStyle w:val="CM38"/>
              <w:widowControl/>
              <w:autoSpaceDE/>
              <w:autoSpaceDN/>
              <w:adjustRightInd/>
              <w:spacing w:after="0"/>
              <w:rPr>
                <w:rFonts w:ascii="Times New Roman" w:hAnsi="Times New Roman"/>
                <w:color w:val="000000"/>
              </w:rPr>
            </w:pPr>
            <w:r w:rsidRPr="00991547">
              <w:rPr>
                <w:rFonts w:ascii="Times New Roman" w:hAnsi="Times New Roman"/>
                <w:color w:val="000000"/>
              </w:rPr>
              <w:t>A civil társadalom.</w:t>
            </w:r>
          </w:p>
          <w:p w:rsidR="00D144E7" w:rsidRPr="00991547" w:rsidRDefault="00D144E7" w:rsidP="0096034F">
            <w:pPr>
              <w:pStyle w:val="CM38"/>
              <w:widowControl/>
              <w:autoSpaceDE/>
              <w:autoSpaceDN/>
              <w:adjustRightInd/>
              <w:spacing w:after="0"/>
              <w:rPr>
                <w:rFonts w:ascii="Times New Roman" w:hAnsi="Times New Roman"/>
                <w:color w:val="000000"/>
              </w:rPr>
            </w:pPr>
            <w:r w:rsidRPr="00991547">
              <w:rPr>
                <w:rFonts w:ascii="Times New Roman" w:hAnsi="Times New Roman"/>
                <w:color w:val="000000"/>
              </w:rPr>
              <w:t>A fogyasztóvédelem.</w:t>
            </w:r>
          </w:p>
          <w:p w:rsidR="00D144E7" w:rsidRPr="00991547" w:rsidRDefault="00D144E7" w:rsidP="0096034F">
            <w:pPr>
              <w:spacing w:after="0" w:line="240" w:lineRule="auto"/>
              <w:rPr>
                <w:rFonts w:ascii="Times New Roman" w:hAnsi="Times New Roman"/>
                <w:sz w:val="24"/>
                <w:szCs w:val="24"/>
                <w:lang w:eastAsia="hu-HU"/>
              </w:rPr>
            </w:pPr>
            <w:r w:rsidRPr="00991547">
              <w:rPr>
                <w:rFonts w:ascii="Times New Roman" w:hAnsi="Times New Roman"/>
                <w:color w:val="000000"/>
                <w:sz w:val="24"/>
                <w:szCs w:val="24"/>
              </w:rPr>
              <w:t>Önálló információgyűjtés, egy-egy konkrét szervezet munkájának részletesebb megismerése. Esetmegbeszélések.</w:t>
            </w:r>
          </w:p>
        </w:tc>
        <w:tc>
          <w:tcPr>
            <w:tcW w:w="2381" w:type="dxa"/>
            <w:gridSpan w:val="2"/>
          </w:tcPr>
          <w:p w:rsidR="00D144E7" w:rsidRPr="00991547" w:rsidRDefault="00D144E7" w:rsidP="0096034F">
            <w:pPr>
              <w:spacing w:after="0" w:line="240" w:lineRule="auto"/>
              <w:rPr>
                <w:rFonts w:ascii="Times New Roman" w:hAnsi="Times New Roman"/>
                <w:i/>
                <w:color w:val="000000"/>
                <w:sz w:val="24"/>
                <w:szCs w:val="24"/>
              </w:rPr>
            </w:pPr>
            <w:r w:rsidRPr="00991547">
              <w:rPr>
                <w:rFonts w:ascii="Times New Roman" w:hAnsi="Times New Roman"/>
                <w:i/>
                <w:color w:val="000000"/>
                <w:sz w:val="24"/>
                <w:szCs w:val="24"/>
              </w:rPr>
              <w:t xml:space="preserve">Kommunikáció – magyar nyelv és irodalom: </w:t>
            </w:r>
            <w:r w:rsidRPr="00991547">
              <w:rPr>
                <w:rFonts w:ascii="Times New Roman" w:hAnsi="Times New Roman"/>
                <w:color w:val="000000"/>
                <w:sz w:val="24"/>
                <w:szCs w:val="24"/>
              </w:rPr>
              <w:t>érvelés, vita.</w:t>
            </w:r>
          </w:p>
          <w:p w:rsidR="00D144E7" w:rsidRPr="00991547" w:rsidRDefault="00D144E7" w:rsidP="0096034F">
            <w:pPr>
              <w:spacing w:after="0" w:line="240" w:lineRule="auto"/>
              <w:rPr>
                <w:rFonts w:ascii="Times New Roman" w:hAnsi="Times New Roman"/>
                <w:i/>
                <w:color w:val="000000"/>
                <w:sz w:val="24"/>
                <w:szCs w:val="24"/>
              </w:rPr>
            </w:pPr>
          </w:p>
          <w:p w:rsidR="00D144E7" w:rsidRPr="00991547" w:rsidRDefault="00D144E7" w:rsidP="0096034F">
            <w:pPr>
              <w:spacing w:after="0" w:line="240" w:lineRule="auto"/>
              <w:rPr>
                <w:rFonts w:ascii="Times New Roman" w:hAnsi="Times New Roman"/>
                <w:i/>
                <w:sz w:val="24"/>
                <w:szCs w:val="24"/>
              </w:rPr>
            </w:pPr>
            <w:r w:rsidRPr="00991547">
              <w:rPr>
                <w:rFonts w:ascii="Times New Roman" w:hAnsi="Times New Roman"/>
                <w:i/>
                <w:color w:val="000000"/>
                <w:sz w:val="24"/>
                <w:szCs w:val="24"/>
              </w:rPr>
              <w:t xml:space="preserve">Osztályközösség-építés: </w:t>
            </w:r>
            <w:r w:rsidRPr="00991547">
              <w:rPr>
                <w:rFonts w:ascii="Times New Roman" w:hAnsi="Times New Roman"/>
                <w:color w:val="000000"/>
                <w:sz w:val="24"/>
                <w:szCs w:val="24"/>
              </w:rPr>
              <w:t>egyéni és közösségi érdek, társadalmi és közösségi szerepek.</w:t>
            </w:r>
          </w:p>
        </w:tc>
      </w:tr>
      <w:tr w:rsidR="00D144E7" w:rsidRPr="00991547" w:rsidTr="0096034F">
        <w:tc>
          <w:tcPr>
            <w:tcW w:w="2109" w:type="dxa"/>
            <w:vAlign w:val="center"/>
          </w:tcPr>
          <w:p w:rsidR="00D144E7" w:rsidRPr="00991547" w:rsidRDefault="00D144E7" w:rsidP="0096034F">
            <w:pPr>
              <w:keepNext/>
              <w:keepLines/>
              <w:spacing w:after="0" w:line="240" w:lineRule="auto"/>
              <w:jc w:val="center"/>
              <w:outlineLvl w:val="4"/>
              <w:rPr>
                <w:rFonts w:ascii="Times New Roman" w:eastAsia="Times New Roman" w:hAnsi="Times New Roman"/>
                <w:b/>
                <w:sz w:val="24"/>
                <w:szCs w:val="24"/>
              </w:rPr>
            </w:pPr>
            <w:r w:rsidRPr="00991547">
              <w:rPr>
                <w:rFonts w:ascii="Times New Roman" w:eastAsia="Times New Roman" w:hAnsi="Times New Roman"/>
                <w:b/>
                <w:sz w:val="24"/>
                <w:szCs w:val="24"/>
              </w:rPr>
              <w:t>Kulcsfogalmak/ fogalmak</w:t>
            </w:r>
          </w:p>
        </w:tc>
        <w:tc>
          <w:tcPr>
            <w:tcW w:w="6962" w:type="dxa"/>
            <w:gridSpan w:val="3"/>
          </w:tcPr>
          <w:p w:rsidR="00D144E7" w:rsidRPr="00991547" w:rsidRDefault="00D144E7" w:rsidP="0096034F">
            <w:pPr>
              <w:spacing w:before="120" w:after="0" w:line="240" w:lineRule="auto"/>
              <w:rPr>
                <w:rFonts w:ascii="Times New Roman" w:hAnsi="Times New Roman"/>
                <w:sz w:val="24"/>
                <w:szCs w:val="24"/>
              </w:rPr>
            </w:pPr>
            <w:r w:rsidRPr="00991547">
              <w:rPr>
                <w:rFonts w:ascii="Times New Roman" w:hAnsi="Times New Roman"/>
                <w:color w:val="000000"/>
                <w:sz w:val="24"/>
                <w:szCs w:val="24"/>
              </w:rPr>
              <w:t>Civil társadalom, civil szervezet, önkéntesség, fogyasztóvédelem, érdekképviselet, érdekegyeztetés, szakszervezet, kamara, polgári engedetlenség, sztrájk.</w:t>
            </w:r>
          </w:p>
        </w:tc>
      </w:tr>
    </w:tbl>
    <w:p w:rsidR="00D144E7" w:rsidRDefault="00D144E7" w:rsidP="00D144E7">
      <w:pPr>
        <w:spacing w:after="0" w:line="240" w:lineRule="auto"/>
        <w:rPr>
          <w:rFonts w:ascii="Times New Roman" w:hAnsi="Times New Roman"/>
          <w:sz w:val="24"/>
          <w:szCs w:val="24"/>
        </w:rPr>
      </w:pPr>
    </w:p>
    <w:p w:rsidR="00D144E7" w:rsidRDefault="00D144E7" w:rsidP="00D144E7">
      <w:pPr>
        <w:spacing w:after="0" w:line="240" w:lineRule="auto"/>
        <w:rPr>
          <w:rFonts w:ascii="Times New Roman" w:hAnsi="Times New Roman"/>
          <w:sz w:val="24"/>
          <w:szCs w:val="24"/>
        </w:rPr>
      </w:pPr>
    </w:p>
    <w:p w:rsidR="00D144E7" w:rsidRDefault="00D144E7" w:rsidP="00D144E7">
      <w:pPr>
        <w:spacing w:after="0" w:line="240" w:lineRule="auto"/>
        <w:rPr>
          <w:rFonts w:ascii="Times New Roman" w:hAnsi="Times New Roman"/>
          <w:sz w:val="24"/>
          <w:szCs w:val="24"/>
        </w:rPr>
      </w:pPr>
    </w:p>
    <w:p w:rsidR="00D144E7" w:rsidRDefault="00D144E7" w:rsidP="00D144E7">
      <w:pPr>
        <w:spacing w:after="0" w:line="240" w:lineRule="auto"/>
        <w:rPr>
          <w:rFonts w:ascii="Times New Roman" w:hAnsi="Times New Roman"/>
          <w:sz w:val="24"/>
          <w:szCs w:val="24"/>
        </w:rPr>
      </w:pPr>
    </w:p>
    <w:p w:rsidR="00D144E7" w:rsidRPr="00601273" w:rsidRDefault="00D144E7" w:rsidP="00D144E7">
      <w:pPr>
        <w:spacing w:after="0" w:line="240" w:lineRule="auto"/>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D144E7" w:rsidRPr="00601273" w:rsidTr="0096034F">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Tematikai egység/</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Fejlesztési cél</w:t>
            </w:r>
          </w:p>
        </w:tc>
        <w:tc>
          <w:tcPr>
            <w:tcW w:w="5771" w:type="dxa"/>
            <w:gridSpan w:val="2"/>
            <w:vAlign w:val="center"/>
          </w:tcPr>
          <w:p w:rsidR="00D144E7" w:rsidRPr="00601273" w:rsidRDefault="00D144E7" w:rsidP="0096034F">
            <w:pPr>
              <w:spacing w:after="0" w:line="240" w:lineRule="auto"/>
              <w:jc w:val="center"/>
              <w:rPr>
                <w:rFonts w:ascii="Times New Roman" w:hAnsi="Times New Roman"/>
                <w:bCs/>
                <w:sz w:val="24"/>
                <w:szCs w:val="24"/>
              </w:rPr>
            </w:pPr>
            <w:r w:rsidRPr="00601273">
              <w:rPr>
                <w:rFonts w:ascii="Times New Roman" w:hAnsi="Times New Roman"/>
                <w:b/>
                <w:bCs/>
                <w:sz w:val="24"/>
                <w:szCs w:val="24"/>
              </w:rPr>
              <w:t>Kaleidoszkóp</w:t>
            </w:r>
          </w:p>
        </w:tc>
        <w:tc>
          <w:tcPr>
            <w:tcW w:w="1191"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Órakeret</w:t>
            </w:r>
          </w:p>
          <w:p w:rsidR="00D144E7" w:rsidRPr="00601273" w:rsidRDefault="00D144E7" w:rsidP="0096034F">
            <w:pPr>
              <w:spacing w:after="0" w:line="240" w:lineRule="auto"/>
              <w:jc w:val="center"/>
              <w:rPr>
                <w:rFonts w:ascii="Times New Roman" w:hAnsi="Times New Roman"/>
                <w:b/>
                <w:sz w:val="24"/>
                <w:szCs w:val="24"/>
              </w:rPr>
            </w:pPr>
            <w:r>
              <w:rPr>
                <w:rFonts w:ascii="Times New Roman" w:hAnsi="Times New Roman"/>
                <w:b/>
                <w:sz w:val="24"/>
                <w:szCs w:val="24"/>
              </w:rPr>
              <w:t>8</w:t>
            </w:r>
            <w:r w:rsidRPr="00601273">
              <w:rPr>
                <w:rFonts w:ascii="Times New Roman" w:hAnsi="Times New Roman"/>
                <w:b/>
                <w:sz w:val="24"/>
                <w:szCs w:val="24"/>
              </w:rPr>
              <w:t xml:space="preserve"> óra</w:t>
            </w:r>
          </w:p>
        </w:tc>
      </w:tr>
      <w:tr w:rsidR="00D144E7" w:rsidRPr="00601273" w:rsidTr="0096034F">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Előzetes tudás</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A 9. és 10. évfolyam tematikai egységeiben szerzett tudás és tapasztalat.</w:t>
            </w:r>
          </w:p>
        </w:tc>
      </w:tr>
      <w:tr w:rsidR="00D144E7" w:rsidRPr="00601273" w:rsidTr="0096034F">
        <w:tc>
          <w:tcPr>
            <w:tcW w:w="2109" w:type="dxa"/>
            <w:vAlign w:val="center"/>
          </w:tcPr>
          <w:p w:rsidR="00D144E7" w:rsidRPr="00601273" w:rsidRDefault="00D144E7" w:rsidP="0096034F">
            <w:pPr>
              <w:spacing w:after="0" w:line="240" w:lineRule="auto"/>
              <w:jc w:val="center"/>
              <w:rPr>
                <w:rFonts w:ascii="Times New Roman" w:hAnsi="Times New Roman"/>
                <w:sz w:val="24"/>
                <w:szCs w:val="24"/>
              </w:rPr>
            </w:pPr>
            <w:r w:rsidRPr="00601273">
              <w:rPr>
                <w:rFonts w:ascii="Times New Roman" w:hAnsi="Times New Roman"/>
                <w:b/>
                <w:sz w:val="24"/>
                <w:szCs w:val="24"/>
              </w:rPr>
              <w:t>A komplex műveltség-területhez kapcsolható fejlesztési feladatok</w:t>
            </w:r>
          </w:p>
        </w:tc>
        <w:tc>
          <w:tcPr>
            <w:tcW w:w="6962" w:type="dxa"/>
            <w:gridSpan w:val="3"/>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lang w:eastAsia="hu-HU"/>
              </w:rPr>
              <w:t>A családi hagyományok szerepének és megőrzésük fontosságának felismerése.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kulturális fogyasztás sokszínű kínálatának és az ezekhez kapcsolható értékek</w:t>
            </w:r>
            <w:r>
              <w:rPr>
                <w:rFonts w:ascii="Times New Roman" w:hAnsi="Times New Roman"/>
                <w:sz w:val="24"/>
                <w:szCs w:val="24"/>
                <w:lang w:eastAsia="hu-HU"/>
              </w:rPr>
              <w:t>nek az</w:t>
            </w:r>
            <w:r w:rsidRPr="00601273">
              <w:rPr>
                <w:rFonts w:ascii="Times New Roman" w:hAnsi="Times New Roman"/>
                <w:sz w:val="24"/>
                <w:szCs w:val="24"/>
                <w:lang w:eastAsia="hu-HU"/>
              </w:rPr>
              <w:t xml:space="preserve"> ismerete.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Az egyén felelősségének belátása mikro- és makroszinten a családtervezés fontosságát illetően.</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tolerancia fogalmának megértése.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Alapszintű ismeretek szerzése a törvények (jogalkotás) világáról.</w:t>
            </w:r>
          </w:p>
        </w:tc>
      </w:tr>
      <w:tr w:rsidR="00D144E7" w:rsidRPr="00601273" w:rsidTr="0096034F">
        <w:tc>
          <w:tcPr>
            <w:tcW w:w="6690" w:type="dxa"/>
            <w:gridSpan w:val="2"/>
            <w:tcBorders>
              <w:top w:val="single" w:sz="18" w:space="0" w:color="auto"/>
            </w:tcBorders>
            <w:vAlign w:val="center"/>
          </w:tcPr>
          <w:p w:rsidR="00D144E7" w:rsidRPr="00DE42D9" w:rsidRDefault="00D144E7" w:rsidP="0096034F">
            <w:pPr>
              <w:pStyle w:val="Cmsor3"/>
              <w:spacing w:before="0"/>
              <w:jc w:val="center"/>
              <w:rPr>
                <w:rFonts w:ascii="Times New Roman" w:hAnsi="Times New Roman"/>
                <w:bCs/>
                <w:iCs/>
              </w:rPr>
            </w:pPr>
            <w:r w:rsidRPr="00DE42D9">
              <w:rPr>
                <w:rFonts w:ascii="Times New Roman" w:hAnsi="Times New Roman"/>
                <w:iCs/>
                <w:color w:val="auto"/>
              </w:rPr>
              <w:t>Ismeretek/fejlesztési követelmények</w:t>
            </w:r>
          </w:p>
        </w:tc>
        <w:tc>
          <w:tcPr>
            <w:tcW w:w="2381" w:type="dxa"/>
            <w:gridSpan w:val="2"/>
            <w:tcBorders>
              <w:top w:val="single" w:sz="18" w:space="0" w:color="auto"/>
            </w:tcBorders>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Kapcsolódási pontok</w:t>
            </w:r>
          </w:p>
        </w:tc>
      </w:tr>
      <w:tr w:rsidR="00D144E7" w:rsidRPr="00601273" w:rsidTr="0096034F">
        <w:tc>
          <w:tcPr>
            <w:tcW w:w="6690" w:type="dxa"/>
            <w:gridSpan w:val="2"/>
          </w:tcPr>
          <w:p w:rsidR="00D144E7" w:rsidRPr="00601273" w:rsidRDefault="00D144E7" w:rsidP="0096034F">
            <w:pPr>
              <w:pStyle w:val="Listaszerbekezds"/>
              <w:spacing w:before="120"/>
              <w:ind w:left="0"/>
              <w:rPr>
                <w:rFonts w:ascii="Times New Roman" w:hAnsi="Times New Roman"/>
                <w:sz w:val="24"/>
                <w:szCs w:val="24"/>
                <w:lang w:eastAsia="hu-HU"/>
              </w:rPr>
            </w:pPr>
            <w:r w:rsidRPr="00601273">
              <w:rPr>
                <w:rFonts w:ascii="Times New Roman" w:hAnsi="Times New Roman"/>
                <w:sz w:val="24"/>
                <w:szCs w:val="24"/>
                <w:lang w:eastAsia="hu-HU"/>
              </w:rPr>
              <w:t>Mikrotörténetek a makrotörténelemben – a családi legendáriumok haszna, kultúra- és tapasztalatátadás rendje a nemzedékek között; élmények, tárgyi emlékek gyűjtése.</w:t>
            </w:r>
          </w:p>
          <w:p w:rsidR="00D144E7" w:rsidRPr="00601273" w:rsidRDefault="00D144E7" w:rsidP="0096034F">
            <w:pPr>
              <w:pStyle w:val="Listaszerbekezds"/>
              <w:ind w:left="0"/>
              <w:rPr>
                <w:rFonts w:ascii="Times New Roman" w:hAnsi="Times New Roman"/>
                <w:sz w:val="24"/>
                <w:szCs w:val="24"/>
                <w:lang w:eastAsia="hu-HU"/>
              </w:rPr>
            </w:pPr>
            <w:r w:rsidRPr="00601273">
              <w:rPr>
                <w:rFonts w:ascii="Times New Roman" w:hAnsi="Times New Roman"/>
                <w:sz w:val="24"/>
                <w:szCs w:val="24"/>
                <w:lang w:eastAsia="hu-HU"/>
              </w:rPr>
              <w:t>Az operáktól a performanszig – a kulturális fogyasztás sokszínűségének megismerése, programajánlatok keresése, programtervezés.</w:t>
            </w:r>
          </w:p>
          <w:p w:rsidR="00D144E7" w:rsidRPr="00601273" w:rsidRDefault="00D144E7" w:rsidP="0096034F">
            <w:pPr>
              <w:pStyle w:val="Listaszerbekezds"/>
              <w:ind w:left="0"/>
              <w:rPr>
                <w:rFonts w:ascii="Times New Roman" w:hAnsi="Times New Roman"/>
                <w:sz w:val="24"/>
                <w:szCs w:val="24"/>
                <w:lang w:eastAsia="hu-HU"/>
              </w:rPr>
            </w:pPr>
            <w:r w:rsidRPr="00601273">
              <w:rPr>
                <w:rFonts w:ascii="Times New Roman" w:hAnsi="Times New Roman"/>
                <w:sz w:val="24"/>
                <w:szCs w:val="24"/>
                <w:lang w:eastAsia="hu-HU"/>
              </w:rPr>
              <w:t>Családtervezés, gyermekvállalás – a döntések következményeinek felmérése.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 nagycsaládok és a szinglik.</w:t>
            </w:r>
          </w:p>
          <w:p w:rsidR="00D144E7" w:rsidRPr="00601273" w:rsidRDefault="00D144E7" w:rsidP="0096034F">
            <w:pPr>
              <w:pStyle w:val="Listaszerbekezds"/>
              <w:ind w:left="0"/>
              <w:rPr>
                <w:rFonts w:ascii="Times New Roman" w:hAnsi="Times New Roman"/>
                <w:sz w:val="24"/>
                <w:szCs w:val="24"/>
                <w:lang w:eastAsia="hu-HU"/>
              </w:rPr>
            </w:pPr>
            <w:r w:rsidRPr="00601273">
              <w:rPr>
                <w:rFonts w:ascii="Times New Roman" w:hAnsi="Times New Roman"/>
                <w:sz w:val="24"/>
                <w:szCs w:val="24"/>
                <w:lang w:eastAsia="hu-HU"/>
              </w:rPr>
              <w:t>Ő és én.</w:t>
            </w:r>
          </w:p>
          <w:p w:rsidR="00D144E7" w:rsidRPr="00601273" w:rsidRDefault="00D144E7" w:rsidP="0096034F">
            <w:pPr>
              <w:pStyle w:val="Listaszerbekezds"/>
              <w:ind w:left="0"/>
              <w:rPr>
                <w:rFonts w:ascii="Times New Roman" w:hAnsi="Times New Roman"/>
                <w:sz w:val="24"/>
                <w:szCs w:val="24"/>
                <w:lang w:eastAsia="hu-HU"/>
              </w:rPr>
            </w:pPr>
            <w:r w:rsidRPr="00601273">
              <w:rPr>
                <w:rFonts w:ascii="Times New Roman" w:hAnsi="Times New Roman"/>
                <w:sz w:val="24"/>
                <w:szCs w:val="24"/>
                <w:lang w:eastAsia="hu-HU"/>
              </w:rPr>
              <w:t>Másság és tolerancia: elfogadó és elutasító attitűdök a társadalomban.</w:t>
            </w:r>
          </w:p>
          <w:p w:rsidR="00D144E7" w:rsidRPr="00601273" w:rsidRDefault="00D144E7" w:rsidP="0096034F">
            <w:pPr>
              <w:pStyle w:val="Listaszerbekezds"/>
              <w:ind w:left="0"/>
              <w:rPr>
                <w:rFonts w:ascii="Times New Roman" w:hAnsi="Times New Roman"/>
                <w:sz w:val="24"/>
                <w:szCs w:val="24"/>
                <w:lang w:eastAsia="hu-HU"/>
              </w:rPr>
            </w:pPr>
            <w:r w:rsidRPr="00601273">
              <w:rPr>
                <w:rFonts w:ascii="Times New Roman" w:hAnsi="Times New Roman"/>
                <w:sz w:val="24"/>
                <w:szCs w:val="24"/>
                <w:lang w:eastAsia="hu-HU"/>
              </w:rPr>
              <w:t>A törvények világa – a hétköznapok szabályzóinak megismerése (az alkotmány, a törvények és a rendeletek).</w:t>
            </w:r>
          </w:p>
          <w:p w:rsidR="00D144E7" w:rsidRPr="00601273" w:rsidRDefault="00D144E7" w:rsidP="0096034F">
            <w:pPr>
              <w:pStyle w:val="Listaszerbekezds"/>
              <w:ind w:left="0"/>
              <w:rPr>
                <w:rFonts w:ascii="Times New Roman" w:hAnsi="Times New Roman"/>
                <w:sz w:val="24"/>
                <w:szCs w:val="24"/>
                <w:lang w:eastAsia="hu-HU"/>
              </w:rPr>
            </w:pPr>
            <w:r w:rsidRPr="00601273">
              <w:rPr>
                <w:rFonts w:ascii="Times New Roman" w:hAnsi="Times New Roman"/>
                <w:sz w:val="24"/>
                <w:szCs w:val="24"/>
                <w:lang w:eastAsia="hu-HU"/>
              </w:rPr>
              <w:lastRenderedPageBreak/>
              <w:t>Hol húzódnak a határok: jogszerű és jogszerűtlen, törvényes és törvénytelen, szankciók – konkrét esetek megvitatása.</w:t>
            </w:r>
          </w:p>
        </w:tc>
        <w:tc>
          <w:tcPr>
            <w:tcW w:w="2381" w:type="dxa"/>
            <w:gridSpan w:val="2"/>
          </w:tcPr>
          <w:p w:rsidR="00D144E7" w:rsidRPr="00601273" w:rsidRDefault="00D144E7" w:rsidP="0096034F">
            <w:pPr>
              <w:spacing w:before="120" w:after="0" w:line="240" w:lineRule="auto"/>
              <w:rPr>
                <w:rFonts w:ascii="Times New Roman" w:hAnsi="Times New Roman"/>
                <w:i/>
                <w:sz w:val="24"/>
                <w:szCs w:val="24"/>
              </w:rPr>
            </w:pPr>
            <w:r w:rsidRPr="00601273">
              <w:rPr>
                <w:rFonts w:ascii="Times New Roman" w:hAnsi="Times New Roman"/>
                <w:i/>
                <w:sz w:val="24"/>
                <w:szCs w:val="24"/>
              </w:rPr>
              <w:lastRenderedPageBreak/>
              <w:t>Társadalomismeret:</w:t>
            </w:r>
          </w:p>
          <w:p w:rsidR="00D144E7" w:rsidRPr="00601273" w:rsidRDefault="00D144E7" w:rsidP="0096034F">
            <w:pPr>
              <w:spacing w:after="0" w:line="240" w:lineRule="auto"/>
              <w:rPr>
                <w:rFonts w:ascii="Times New Roman" w:hAnsi="Times New Roman"/>
                <w:i/>
                <w:sz w:val="24"/>
                <w:szCs w:val="24"/>
              </w:rPr>
            </w:pPr>
            <w:r w:rsidRPr="00601273">
              <w:rPr>
                <w:rFonts w:ascii="Times New Roman" w:hAnsi="Times New Roman"/>
                <w:sz w:val="24"/>
                <w:szCs w:val="24"/>
              </w:rPr>
              <w:t>állampolgári jogok és kötelességek</w:t>
            </w:r>
            <w:r>
              <w:rPr>
                <w:rFonts w:ascii="Times New Roman" w:hAnsi="Times New Roman"/>
                <w:sz w:val="24"/>
                <w:szCs w:val="24"/>
              </w:rPr>
              <w:t>.</w:t>
            </w:r>
          </w:p>
        </w:tc>
      </w:tr>
      <w:tr w:rsidR="00D144E7" w:rsidRPr="00601273" w:rsidTr="0096034F">
        <w:tc>
          <w:tcPr>
            <w:tcW w:w="2109" w:type="dxa"/>
            <w:vAlign w:val="center"/>
          </w:tcPr>
          <w:p w:rsidR="00D144E7" w:rsidRPr="00DE42D9" w:rsidRDefault="00D144E7" w:rsidP="0096034F">
            <w:pPr>
              <w:pStyle w:val="Cmsor5"/>
              <w:spacing w:before="0" w:line="240" w:lineRule="auto"/>
              <w:jc w:val="center"/>
              <w:rPr>
                <w:rFonts w:ascii="Times New Roman" w:hAnsi="Times New Roman"/>
                <w:b/>
                <w:color w:val="auto"/>
                <w:sz w:val="24"/>
                <w:szCs w:val="24"/>
              </w:rPr>
            </w:pPr>
            <w:r w:rsidRPr="00DE42D9">
              <w:rPr>
                <w:rFonts w:ascii="Times New Roman" w:hAnsi="Times New Roman"/>
                <w:b/>
                <w:color w:val="auto"/>
                <w:sz w:val="24"/>
                <w:szCs w:val="24"/>
              </w:rPr>
              <w:lastRenderedPageBreak/>
              <w:t>Kulcsfogalmak/ fogalmak</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Családi hagyomány, családtervezés, tolerancia, törvény, rendelet, alkotmány.</w:t>
            </w:r>
          </w:p>
        </w:tc>
      </w:tr>
    </w:tbl>
    <w:p w:rsidR="00D144E7" w:rsidRPr="00601273" w:rsidRDefault="00D144E7" w:rsidP="00D144E7">
      <w:pPr>
        <w:spacing w:after="0" w:line="240" w:lineRule="auto"/>
        <w:rPr>
          <w:rFonts w:ascii="Times New Roman" w:hAnsi="Times New Roman"/>
          <w:sz w:val="24"/>
          <w:szCs w:val="24"/>
        </w:rPr>
      </w:pPr>
    </w:p>
    <w:p w:rsidR="00D144E7" w:rsidRPr="00601273" w:rsidRDefault="00D144E7" w:rsidP="00D144E7">
      <w:pPr>
        <w:spacing w:after="0" w:line="240" w:lineRule="auto"/>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Tematikai egység/</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Fejlesztési cél</w:t>
            </w:r>
          </w:p>
        </w:tc>
        <w:tc>
          <w:tcPr>
            <w:tcW w:w="5771" w:type="dxa"/>
            <w:gridSpan w:val="2"/>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Mit és miért tanultam az iskolában?</w:t>
            </w:r>
          </w:p>
          <w:p w:rsidR="00D144E7" w:rsidRPr="00601273" w:rsidRDefault="00D144E7" w:rsidP="0096034F">
            <w:pPr>
              <w:spacing w:after="0" w:line="240" w:lineRule="auto"/>
              <w:jc w:val="center"/>
              <w:rPr>
                <w:rFonts w:ascii="Times New Roman" w:hAnsi="Times New Roman"/>
                <w:bCs/>
                <w:sz w:val="24"/>
                <w:szCs w:val="24"/>
              </w:rPr>
            </w:pPr>
          </w:p>
        </w:tc>
        <w:tc>
          <w:tcPr>
            <w:tcW w:w="1191"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Órakeret</w:t>
            </w:r>
          </w:p>
          <w:p w:rsidR="00D144E7" w:rsidRPr="00601273" w:rsidRDefault="00D144E7" w:rsidP="0096034F">
            <w:pPr>
              <w:spacing w:after="0" w:line="240" w:lineRule="auto"/>
              <w:jc w:val="center"/>
              <w:rPr>
                <w:rFonts w:ascii="Times New Roman" w:hAnsi="Times New Roman"/>
                <w:b/>
                <w:sz w:val="24"/>
                <w:szCs w:val="24"/>
              </w:rPr>
            </w:pPr>
            <w:r w:rsidRPr="00601273">
              <w:rPr>
                <w:rFonts w:ascii="Times New Roman" w:hAnsi="Times New Roman"/>
                <w:b/>
                <w:sz w:val="24"/>
                <w:szCs w:val="24"/>
              </w:rPr>
              <w:t>6 óra</w:t>
            </w:r>
          </w:p>
        </w:tc>
      </w:tr>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Előzetes tudás</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A 9. és 10. évfolyam tematikai egységeiben szerzett tudás és tapasztalat.</w:t>
            </w:r>
          </w:p>
        </w:tc>
      </w:tr>
      <w:tr w:rsidR="00D144E7" w:rsidRPr="00601273" w:rsidTr="0096034F">
        <w:trPr>
          <w:cantSplit/>
          <w:trHeight w:val="328"/>
        </w:trPr>
        <w:tc>
          <w:tcPr>
            <w:tcW w:w="2109" w:type="dxa"/>
            <w:vAlign w:val="center"/>
          </w:tcPr>
          <w:p w:rsidR="00D144E7" w:rsidRPr="00601273" w:rsidRDefault="00D144E7" w:rsidP="0096034F">
            <w:pPr>
              <w:spacing w:after="0" w:line="240" w:lineRule="auto"/>
              <w:jc w:val="center"/>
              <w:rPr>
                <w:rFonts w:ascii="Times New Roman" w:hAnsi="Times New Roman"/>
                <w:sz w:val="24"/>
                <w:szCs w:val="24"/>
              </w:rPr>
            </w:pPr>
            <w:r w:rsidRPr="00601273">
              <w:rPr>
                <w:rFonts w:ascii="Times New Roman" w:hAnsi="Times New Roman"/>
                <w:b/>
                <w:sz w:val="24"/>
                <w:szCs w:val="24"/>
              </w:rPr>
              <w:t>A komplex műveltség-területhez kapcsolható fejlesztési feladatok</w:t>
            </w:r>
          </w:p>
        </w:tc>
        <w:tc>
          <w:tcPr>
            <w:tcW w:w="6962" w:type="dxa"/>
            <w:gridSpan w:val="3"/>
          </w:tcPr>
          <w:p w:rsidR="00D144E7" w:rsidRPr="00601273" w:rsidRDefault="00D144E7" w:rsidP="0096034F">
            <w:pPr>
              <w:pStyle w:val="CM38"/>
              <w:widowControl/>
              <w:autoSpaceDE/>
              <w:autoSpaceDN/>
              <w:adjustRightInd/>
              <w:spacing w:before="120" w:after="0"/>
              <w:rPr>
                <w:rFonts w:ascii="Times New Roman" w:hAnsi="Times New Roman"/>
              </w:rPr>
            </w:pPr>
            <w:r w:rsidRPr="00601273">
              <w:rPr>
                <w:rFonts w:ascii="Times New Roman" w:hAnsi="Times New Roman"/>
              </w:rPr>
              <w:t>A „jó” iskola ismérveinek felismertetése (hatékonyság, eredményesség, minőség).</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 xml:space="preserve"> Az „iskolai tudás” szerepének összekapcsolása a szakmatanulás és az életpálya-építés szempontjaival.</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Az LLL (élethosszig tartó tanulás) „filozófiájának” megismerése.</w:t>
            </w:r>
          </w:p>
        </w:tc>
      </w:tr>
      <w:tr w:rsidR="00D144E7" w:rsidRPr="00601273" w:rsidTr="0096034F">
        <w:trPr>
          <w:cantSplit/>
        </w:trPr>
        <w:tc>
          <w:tcPr>
            <w:tcW w:w="6690" w:type="dxa"/>
            <w:gridSpan w:val="2"/>
            <w:tcBorders>
              <w:top w:val="single" w:sz="18" w:space="0" w:color="auto"/>
            </w:tcBorders>
            <w:vAlign w:val="center"/>
          </w:tcPr>
          <w:p w:rsidR="00D144E7" w:rsidRPr="00DE42D9" w:rsidRDefault="00D144E7" w:rsidP="0096034F">
            <w:pPr>
              <w:pStyle w:val="Cmsor3"/>
              <w:spacing w:before="0"/>
              <w:jc w:val="center"/>
              <w:rPr>
                <w:rFonts w:ascii="Times New Roman" w:hAnsi="Times New Roman"/>
                <w:bCs/>
                <w:iCs/>
              </w:rPr>
            </w:pPr>
            <w:r w:rsidRPr="00DE42D9">
              <w:rPr>
                <w:rFonts w:ascii="Times New Roman" w:hAnsi="Times New Roman"/>
                <w:iCs/>
                <w:color w:val="auto"/>
              </w:rPr>
              <w:t>Ismeretek/fejlesztési követelmények</w:t>
            </w:r>
          </w:p>
        </w:tc>
        <w:tc>
          <w:tcPr>
            <w:tcW w:w="2381" w:type="dxa"/>
            <w:gridSpan w:val="2"/>
            <w:tcBorders>
              <w:top w:val="single" w:sz="18" w:space="0" w:color="auto"/>
            </w:tcBorders>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Kapcsolódási pontok</w:t>
            </w:r>
          </w:p>
        </w:tc>
      </w:tr>
      <w:tr w:rsidR="00D144E7" w:rsidRPr="00601273" w:rsidTr="0096034F">
        <w:trPr>
          <w:cantSplit/>
          <w:trHeight w:val="1138"/>
        </w:trPr>
        <w:tc>
          <w:tcPr>
            <w:tcW w:w="6690" w:type="dxa"/>
            <w:gridSpan w:val="2"/>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lang w:eastAsia="hu-HU"/>
              </w:rPr>
              <w:t>Az ideális iskola képe, ahogy mi (diákok) szeretnénk látni – tervezés, megvitatás, vélemények ütköztetése.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Az iskolai tudás haszna és szerepe – elképzelések kialakítása, megvitatása.</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Az élethosszig tartó tanulás jelentőségének belátása, összekapcsolás az életpálya-tervezéssel.</w:t>
            </w:r>
          </w:p>
        </w:tc>
        <w:tc>
          <w:tcPr>
            <w:tcW w:w="2381" w:type="dxa"/>
            <w:gridSpan w:val="2"/>
          </w:tcPr>
          <w:p w:rsidR="00D144E7" w:rsidRPr="00601273" w:rsidRDefault="00D144E7" w:rsidP="0096034F">
            <w:pPr>
              <w:spacing w:before="120" w:after="0" w:line="240" w:lineRule="auto"/>
              <w:rPr>
                <w:rFonts w:ascii="Times New Roman" w:hAnsi="Times New Roman"/>
                <w:i/>
                <w:sz w:val="24"/>
                <w:szCs w:val="24"/>
              </w:rPr>
            </w:pPr>
            <w:r w:rsidRPr="00601273">
              <w:rPr>
                <w:rFonts w:ascii="Times New Roman" w:hAnsi="Times New Roman"/>
                <w:i/>
                <w:sz w:val="24"/>
                <w:szCs w:val="24"/>
              </w:rPr>
              <w:t>Társadalomismeret:</w:t>
            </w:r>
            <w:r w:rsidRPr="00601273">
              <w:rPr>
                <w:rFonts w:ascii="Times New Roman" w:hAnsi="Times New Roman"/>
                <w:sz w:val="24"/>
                <w:szCs w:val="24"/>
              </w:rPr>
              <w:t xml:space="preserve"> iskola a történelemben.</w:t>
            </w:r>
          </w:p>
        </w:tc>
      </w:tr>
      <w:tr w:rsidR="00D144E7" w:rsidRPr="00601273" w:rsidTr="0096034F">
        <w:trPr>
          <w:cantSplit/>
          <w:trHeight w:val="550"/>
        </w:trPr>
        <w:tc>
          <w:tcPr>
            <w:tcW w:w="2109" w:type="dxa"/>
            <w:vAlign w:val="center"/>
          </w:tcPr>
          <w:p w:rsidR="00D144E7" w:rsidRPr="00DE42D9" w:rsidRDefault="00D144E7" w:rsidP="0096034F">
            <w:pPr>
              <w:pStyle w:val="Cmsor5"/>
              <w:spacing w:before="0" w:line="240" w:lineRule="auto"/>
              <w:jc w:val="center"/>
              <w:rPr>
                <w:rFonts w:ascii="Times New Roman" w:hAnsi="Times New Roman"/>
                <w:b/>
                <w:color w:val="auto"/>
                <w:sz w:val="24"/>
                <w:szCs w:val="24"/>
              </w:rPr>
            </w:pPr>
            <w:r w:rsidRPr="00DE42D9">
              <w:rPr>
                <w:rFonts w:ascii="Times New Roman" w:hAnsi="Times New Roman"/>
                <w:b/>
                <w:color w:val="auto"/>
                <w:sz w:val="24"/>
                <w:szCs w:val="24"/>
              </w:rPr>
              <w:t>Kulcsfogalmak/ fogalmak</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Minőség, hatékonyság, eredményesség, iskolai tudás, hétköznapi tudás, élethosszig tartó tanulás.</w:t>
            </w:r>
          </w:p>
        </w:tc>
      </w:tr>
    </w:tbl>
    <w:p w:rsidR="00D144E7" w:rsidRPr="00601273" w:rsidRDefault="00D144E7" w:rsidP="00D144E7">
      <w:pPr>
        <w:spacing w:after="0" w:line="240" w:lineRule="auto"/>
        <w:rPr>
          <w:rFonts w:ascii="Times New Roman" w:hAnsi="Times New Roman"/>
          <w:sz w:val="24"/>
          <w:szCs w:val="24"/>
        </w:rPr>
      </w:pPr>
      <w:r w:rsidRPr="00601273">
        <w:rPr>
          <w:rFonts w:ascii="Times New Roman" w:hAnsi="Times New Roman"/>
          <w:sz w:val="24"/>
          <w:szCs w:val="24"/>
        </w:rPr>
        <w:t xml:space="preserve"> </w:t>
      </w:r>
    </w:p>
    <w:p w:rsidR="00D144E7" w:rsidRPr="00601273" w:rsidRDefault="00D144E7" w:rsidP="00D144E7">
      <w:pPr>
        <w:spacing w:after="0" w:line="240" w:lineRule="auto"/>
        <w:rPr>
          <w:rFonts w:ascii="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Tematikai egység/</w:t>
            </w:r>
          </w:p>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Fejlesztési cél</w:t>
            </w:r>
          </w:p>
        </w:tc>
        <w:tc>
          <w:tcPr>
            <w:tcW w:w="5771" w:type="dxa"/>
            <w:gridSpan w:val="2"/>
            <w:vAlign w:val="center"/>
          </w:tcPr>
          <w:p w:rsidR="00D144E7" w:rsidRPr="00601273" w:rsidRDefault="00D144E7" w:rsidP="0096034F">
            <w:pPr>
              <w:spacing w:after="0" w:line="240" w:lineRule="auto"/>
              <w:ind w:left="360"/>
              <w:jc w:val="center"/>
              <w:rPr>
                <w:rFonts w:ascii="Times New Roman" w:hAnsi="Times New Roman"/>
                <w:b/>
                <w:bCs/>
                <w:sz w:val="24"/>
                <w:szCs w:val="24"/>
              </w:rPr>
            </w:pPr>
            <w:r w:rsidRPr="00601273">
              <w:rPr>
                <w:rFonts w:ascii="Times New Roman" w:hAnsi="Times New Roman"/>
                <w:b/>
                <w:bCs/>
                <w:sz w:val="24"/>
                <w:szCs w:val="24"/>
              </w:rPr>
              <w:t xml:space="preserve">Projektek </w:t>
            </w:r>
          </w:p>
          <w:p w:rsidR="00D144E7" w:rsidRPr="00601273" w:rsidRDefault="00D144E7" w:rsidP="0096034F">
            <w:pPr>
              <w:spacing w:after="0" w:line="240" w:lineRule="auto"/>
              <w:ind w:left="360"/>
              <w:jc w:val="center"/>
              <w:rPr>
                <w:rFonts w:ascii="Times New Roman" w:hAnsi="Times New Roman"/>
                <w:bCs/>
                <w:sz w:val="24"/>
                <w:szCs w:val="24"/>
              </w:rPr>
            </w:pPr>
            <w:r w:rsidRPr="00601273">
              <w:rPr>
                <w:rFonts w:ascii="Times New Roman" w:hAnsi="Times New Roman"/>
                <w:b/>
                <w:bCs/>
                <w:sz w:val="24"/>
                <w:szCs w:val="24"/>
              </w:rPr>
              <w:t>A tanulók éves teljesítményének a mérése</w:t>
            </w:r>
          </w:p>
        </w:tc>
        <w:tc>
          <w:tcPr>
            <w:tcW w:w="1191"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Órakeret</w:t>
            </w:r>
          </w:p>
          <w:p w:rsidR="00D144E7" w:rsidRPr="00601273" w:rsidRDefault="00D144E7" w:rsidP="0096034F">
            <w:pPr>
              <w:spacing w:after="0" w:line="240" w:lineRule="auto"/>
              <w:jc w:val="center"/>
              <w:rPr>
                <w:rFonts w:ascii="Times New Roman" w:hAnsi="Times New Roman"/>
                <w:b/>
                <w:sz w:val="24"/>
                <w:szCs w:val="24"/>
              </w:rPr>
            </w:pPr>
            <w:r w:rsidRPr="00601273">
              <w:rPr>
                <w:rFonts w:ascii="Times New Roman" w:hAnsi="Times New Roman"/>
                <w:b/>
                <w:sz w:val="24"/>
                <w:szCs w:val="24"/>
              </w:rPr>
              <w:t>2 óra</w:t>
            </w:r>
          </w:p>
        </w:tc>
      </w:tr>
      <w:tr w:rsidR="00D144E7" w:rsidRPr="00601273" w:rsidTr="0096034F">
        <w:trPr>
          <w:cantSplit/>
        </w:trPr>
        <w:tc>
          <w:tcPr>
            <w:tcW w:w="2109"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Előzetes tudás</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A korábbi tanórákon és projektekben szerzett tudás és tapasztalat.</w:t>
            </w:r>
          </w:p>
        </w:tc>
      </w:tr>
      <w:tr w:rsidR="00D144E7" w:rsidRPr="00601273" w:rsidTr="0096034F">
        <w:trPr>
          <w:cantSplit/>
          <w:trHeight w:val="328"/>
        </w:trPr>
        <w:tc>
          <w:tcPr>
            <w:tcW w:w="2109" w:type="dxa"/>
            <w:vAlign w:val="center"/>
          </w:tcPr>
          <w:p w:rsidR="00D144E7" w:rsidRPr="00601273" w:rsidRDefault="00D144E7" w:rsidP="0096034F">
            <w:pPr>
              <w:spacing w:after="0" w:line="240" w:lineRule="auto"/>
              <w:jc w:val="center"/>
              <w:rPr>
                <w:rFonts w:ascii="Times New Roman" w:hAnsi="Times New Roman"/>
                <w:sz w:val="24"/>
                <w:szCs w:val="24"/>
              </w:rPr>
            </w:pPr>
            <w:r w:rsidRPr="00601273">
              <w:rPr>
                <w:rFonts w:ascii="Times New Roman" w:hAnsi="Times New Roman"/>
                <w:b/>
                <w:sz w:val="24"/>
                <w:szCs w:val="24"/>
              </w:rPr>
              <w:t>A komplex műveltség-területhez kapcsolható fejlesztési feladatok</w:t>
            </w:r>
          </w:p>
        </w:tc>
        <w:tc>
          <w:tcPr>
            <w:tcW w:w="6962" w:type="dxa"/>
            <w:gridSpan w:val="3"/>
          </w:tcPr>
          <w:p w:rsidR="00D144E7" w:rsidRPr="00601273" w:rsidRDefault="00D144E7" w:rsidP="0096034F">
            <w:pPr>
              <w:spacing w:before="120" w:after="0" w:line="240" w:lineRule="auto"/>
              <w:rPr>
                <w:rFonts w:ascii="Times New Roman" w:hAnsi="Times New Roman"/>
                <w:sz w:val="24"/>
                <w:szCs w:val="24"/>
                <w:lang w:eastAsia="hu-HU"/>
              </w:rPr>
            </w:pPr>
            <w:r w:rsidRPr="00601273">
              <w:rPr>
                <w:rFonts w:ascii="Times New Roman" w:hAnsi="Times New Roman"/>
                <w:sz w:val="24"/>
                <w:szCs w:val="24"/>
                <w:lang w:eastAsia="hu-HU"/>
              </w:rPr>
              <w:t>Projektek készítéséhez, a közreműködéshez szükséges kompetenciák továbbfejlesztése.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 xml:space="preserve">A tanulók teljesítményének a mérése. </w:t>
            </w:r>
          </w:p>
        </w:tc>
      </w:tr>
      <w:tr w:rsidR="00D144E7" w:rsidRPr="00601273" w:rsidTr="0096034F">
        <w:trPr>
          <w:cantSplit/>
        </w:trPr>
        <w:tc>
          <w:tcPr>
            <w:tcW w:w="6690" w:type="dxa"/>
            <w:gridSpan w:val="2"/>
            <w:tcBorders>
              <w:top w:val="single" w:sz="18" w:space="0" w:color="auto"/>
            </w:tcBorders>
            <w:vAlign w:val="center"/>
          </w:tcPr>
          <w:p w:rsidR="00D144E7" w:rsidRPr="00DE42D9" w:rsidRDefault="00D144E7" w:rsidP="0096034F">
            <w:pPr>
              <w:pStyle w:val="Cmsor3"/>
              <w:spacing w:before="0"/>
              <w:jc w:val="center"/>
              <w:rPr>
                <w:rFonts w:ascii="Times New Roman" w:hAnsi="Times New Roman"/>
                <w:bCs/>
                <w:iCs/>
              </w:rPr>
            </w:pPr>
            <w:r w:rsidRPr="00DE42D9">
              <w:rPr>
                <w:rFonts w:ascii="Times New Roman" w:hAnsi="Times New Roman"/>
                <w:iCs/>
                <w:color w:val="auto"/>
              </w:rPr>
              <w:t>Ismeretek/fejlesztési követelmények</w:t>
            </w:r>
          </w:p>
        </w:tc>
        <w:tc>
          <w:tcPr>
            <w:tcW w:w="2381" w:type="dxa"/>
            <w:gridSpan w:val="2"/>
            <w:tcBorders>
              <w:top w:val="single" w:sz="18" w:space="0" w:color="auto"/>
            </w:tcBorders>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t>Kapcsolódási pontok</w:t>
            </w:r>
          </w:p>
        </w:tc>
      </w:tr>
      <w:tr w:rsidR="00D144E7" w:rsidRPr="00601273" w:rsidTr="0096034F">
        <w:trPr>
          <w:cantSplit/>
          <w:trHeight w:val="1279"/>
        </w:trPr>
        <w:tc>
          <w:tcPr>
            <w:tcW w:w="6690" w:type="dxa"/>
            <w:gridSpan w:val="2"/>
          </w:tcPr>
          <w:p w:rsidR="00D144E7" w:rsidRPr="00601273" w:rsidRDefault="00D144E7" w:rsidP="0096034F">
            <w:pPr>
              <w:pStyle w:val="Listaszerbekezds2"/>
              <w:spacing w:before="120"/>
              <w:ind w:left="0"/>
              <w:rPr>
                <w:rFonts w:ascii="Times New Roman" w:hAnsi="Times New Roman"/>
                <w:sz w:val="24"/>
                <w:szCs w:val="24"/>
              </w:rPr>
            </w:pPr>
            <w:r w:rsidRPr="00601273">
              <w:rPr>
                <w:rFonts w:ascii="Times New Roman" w:hAnsi="Times New Roman"/>
                <w:sz w:val="24"/>
                <w:szCs w:val="24"/>
              </w:rPr>
              <w:t>Részvétel a projekt tervezésében, lebonyolításában és értékelésében, a projektmódszer ismerete.</w:t>
            </w:r>
          </w:p>
          <w:p w:rsidR="00D144E7" w:rsidRPr="00601273" w:rsidRDefault="00D144E7" w:rsidP="0096034F">
            <w:pPr>
              <w:spacing w:after="0" w:line="240" w:lineRule="auto"/>
              <w:rPr>
                <w:rFonts w:ascii="Times New Roman" w:hAnsi="Times New Roman"/>
                <w:sz w:val="24"/>
                <w:szCs w:val="24"/>
                <w:lang w:eastAsia="hu-HU"/>
              </w:rPr>
            </w:pPr>
            <w:r w:rsidRPr="00601273">
              <w:rPr>
                <w:rFonts w:ascii="Times New Roman" w:hAnsi="Times New Roman"/>
                <w:sz w:val="24"/>
                <w:szCs w:val="24"/>
                <w:lang w:eastAsia="hu-HU"/>
              </w:rPr>
              <w:t>Szabad sáv: a választott tartalom és forma alapján.</w:t>
            </w:r>
          </w:p>
          <w:p w:rsidR="00D144E7" w:rsidRPr="00601273" w:rsidRDefault="00D144E7" w:rsidP="0096034F">
            <w:pPr>
              <w:pStyle w:val="Listaszerbekezds2"/>
              <w:ind w:left="0"/>
              <w:rPr>
                <w:rFonts w:ascii="Times New Roman" w:hAnsi="Times New Roman"/>
                <w:sz w:val="24"/>
                <w:szCs w:val="24"/>
                <w:lang w:eastAsia="hu-HU"/>
              </w:rPr>
            </w:pPr>
            <w:r w:rsidRPr="00601273">
              <w:rPr>
                <w:rFonts w:ascii="Times New Roman" w:hAnsi="Times New Roman"/>
                <w:sz w:val="24"/>
                <w:szCs w:val="24"/>
              </w:rPr>
              <w:t>Részvétel a „tudáspróbán</w:t>
            </w:r>
            <w:r w:rsidRPr="00601273">
              <w:rPr>
                <w:rFonts w:ascii="Times New Roman" w:hAnsi="Times New Roman"/>
                <w:sz w:val="24"/>
                <w:szCs w:val="24"/>
                <w:lang w:eastAsia="hu-HU"/>
              </w:rPr>
              <w:t>”.</w:t>
            </w:r>
          </w:p>
        </w:tc>
        <w:tc>
          <w:tcPr>
            <w:tcW w:w="2381" w:type="dxa"/>
            <w:gridSpan w:val="2"/>
          </w:tcPr>
          <w:p w:rsidR="00D144E7" w:rsidRPr="00601273" w:rsidRDefault="00D144E7" w:rsidP="0096034F">
            <w:pPr>
              <w:spacing w:before="120" w:after="0" w:line="240" w:lineRule="auto"/>
              <w:rPr>
                <w:rFonts w:ascii="Times New Roman" w:hAnsi="Times New Roman"/>
                <w:i/>
                <w:sz w:val="24"/>
                <w:szCs w:val="24"/>
              </w:rPr>
            </w:pPr>
            <w:r w:rsidRPr="00601273">
              <w:rPr>
                <w:rFonts w:ascii="Times New Roman" w:hAnsi="Times New Roman"/>
                <w:i/>
                <w:sz w:val="24"/>
                <w:szCs w:val="24"/>
              </w:rPr>
              <w:t>Minden műveltségterület:</w:t>
            </w:r>
            <w:r w:rsidRPr="00601273">
              <w:rPr>
                <w:rFonts w:ascii="Times New Roman" w:hAnsi="Times New Roman"/>
                <w:sz w:val="24"/>
                <w:szCs w:val="24"/>
              </w:rPr>
              <w:t xml:space="preserve"> a projekthez kapcsolható tartalmi elemek.</w:t>
            </w:r>
            <w:r w:rsidRPr="00601273">
              <w:rPr>
                <w:rFonts w:ascii="Times New Roman" w:hAnsi="Times New Roman"/>
                <w:i/>
                <w:sz w:val="24"/>
                <w:szCs w:val="24"/>
              </w:rPr>
              <w:t xml:space="preserve"> </w:t>
            </w:r>
          </w:p>
        </w:tc>
      </w:tr>
      <w:tr w:rsidR="00D144E7" w:rsidRPr="00601273" w:rsidTr="0096034F">
        <w:trPr>
          <w:cantSplit/>
          <w:trHeight w:val="550"/>
        </w:trPr>
        <w:tc>
          <w:tcPr>
            <w:tcW w:w="2109" w:type="dxa"/>
            <w:vAlign w:val="center"/>
          </w:tcPr>
          <w:p w:rsidR="00D144E7" w:rsidRPr="00DE42D9" w:rsidRDefault="00D144E7" w:rsidP="0096034F">
            <w:pPr>
              <w:pStyle w:val="Cmsor5"/>
              <w:spacing w:before="0" w:line="240" w:lineRule="auto"/>
              <w:jc w:val="center"/>
              <w:rPr>
                <w:rFonts w:ascii="Times New Roman" w:hAnsi="Times New Roman"/>
                <w:b/>
                <w:color w:val="auto"/>
                <w:sz w:val="24"/>
                <w:szCs w:val="24"/>
              </w:rPr>
            </w:pPr>
            <w:r w:rsidRPr="00DE42D9">
              <w:rPr>
                <w:rFonts w:ascii="Times New Roman" w:hAnsi="Times New Roman"/>
                <w:b/>
                <w:color w:val="auto"/>
                <w:sz w:val="24"/>
                <w:szCs w:val="24"/>
              </w:rPr>
              <w:t>Kulcsfogalmak/ fogalmak</w:t>
            </w:r>
          </w:p>
        </w:tc>
        <w:tc>
          <w:tcPr>
            <w:tcW w:w="6962" w:type="dxa"/>
            <w:gridSpan w:val="3"/>
          </w:tcPr>
          <w:p w:rsidR="00D144E7" w:rsidRPr="00601273" w:rsidRDefault="00D144E7" w:rsidP="0096034F">
            <w:pPr>
              <w:spacing w:before="120" w:after="0" w:line="240" w:lineRule="auto"/>
              <w:rPr>
                <w:rFonts w:ascii="Times New Roman" w:hAnsi="Times New Roman"/>
                <w:sz w:val="24"/>
                <w:szCs w:val="24"/>
              </w:rPr>
            </w:pPr>
            <w:r w:rsidRPr="00601273">
              <w:rPr>
                <w:rFonts w:ascii="Times New Roman" w:hAnsi="Times New Roman"/>
                <w:sz w:val="24"/>
                <w:szCs w:val="24"/>
              </w:rPr>
              <w:t>Projekt, tervezés, külső és belső értékelés.</w:t>
            </w:r>
          </w:p>
        </w:tc>
      </w:tr>
    </w:tbl>
    <w:p w:rsidR="00D144E7" w:rsidRDefault="00D144E7" w:rsidP="00D144E7">
      <w:pPr>
        <w:spacing w:after="0" w:line="240" w:lineRule="auto"/>
        <w:rPr>
          <w:rFonts w:ascii="Times New Roman" w:hAnsi="Times New Roman"/>
          <w:sz w:val="24"/>
          <w:szCs w:val="24"/>
        </w:rPr>
      </w:pPr>
    </w:p>
    <w:p w:rsidR="00D144E7" w:rsidRPr="00601273" w:rsidRDefault="00D144E7" w:rsidP="00D144E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7115"/>
      </w:tblGrid>
      <w:tr w:rsidR="00D144E7" w:rsidRPr="00601273" w:rsidTr="0096034F">
        <w:trPr>
          <w:cantSplit/>
          <w:trHeight w:val="550"/>
        </w:trPr>
        <w:tc>
          <w:tcPr>
            <w:tcW w:w="1956" w:type="dxa"/>
            <w:vAlign w:val="center"/>
          </w:tcPr>
          <w:p w:rsidR="00D144E7" w:rsidRPr="00601273" w:rsidRDefault="00D144E7" w:rsidP="0096034F">
            <w:pPr>
              <w:spacing w:after="0" w:line="240" w:lineRule="auto"/>
              <w:jc w:val="center"/>
              <w:rPr>
                <w:rFonts w:ascii="Times New Roman" w:hAnsi="Times New Roman"/>
                <w:b/>
                <w:bCs/>
                <w:sz w:val="24"/>
                <w:szCs w:val="24"/>
              </w:rPr>
            </w:pPr>
            <w:r w:rsidRPr="00601273">
              <w:rPr>
                <w:rFonts w:ascii="Times New Roman" w:hAnsi="Times New Roman"/>
                <w:b/>
                <w:bCs/>
                <w:sz w:val="24"/>
                <w:szCs w:val="24"/>
              </w:rPr>
              <w:lastRenderedPageBreak/>
              <w:t>A fejlesztés várt eredményei az évfolyam végén</w:t>
            </w:r>
          </w:p>
        </w:tc>
        <w:tc>
          <w:tcPr>
            <w:tcW w:w="7115" w:type="dxa"/>
          </w:tcPr>
          <w:p w:rsidR="00D144E7" w:rsidRPr="00601273" w:rsidRDefault="00D144E7" w:rsidP="0096034F">
            <w:pPr>
              <w:pStyle w:val="Listaszerbekezds2"/>
              <w:spacing w:before="120"/>
              <w:ind w:left="0"/>
              <w:rPr>
                <w:rFonts w:ascii="Times New Roman" w:hAnsi="Times New Roman"/>
                <w:sz w:val="24"/>
                <w:szCs w:val="24"/>
              </w:rPr>
            </w:pPr>
            <w:r w:rsidRPr="00601273">
              <w:rPr>
                <w:rFonts w:ascii="Times New Roman" w:hAnsi="Times New Roman"/>
                <w:sz w:val="24"/>
                <w:szCs w:val="24"/>
              </w:rPr>
              <w:t>A tanuló ismerje fel a tudatos, saját értékeire épülő kultúra</w:t>
            </w:r>
            <w:r>
              <w:rPr>
                <w:rFonts w:ascii="Times New Roman" w:hAnsi="Times New Roman"/>
                <w:sz w:val="24"/>
                <w:szCs w:val="24"/>
              </w:rPr>
              <w:t>-</w:t>
            </w:r>
            <w:r w:rsidRPr="00601273">
              <w:rPr>
                <w:rFonts w:ascii="Times New Roman" w:hAnsi="Times New Roman"/>
                <w:sz w:val="24"/>
                <w:szCs w:val="24"/>
              </w:rPr>
              <w:t xml:space="preserve"> és médiafogyasztás fontosságát.</w:t>
            </w:r>
          </w:p>
          <w:p w:rsidR="00D144E7" w:rsidRPr="00601273" w:rsidRDefault="00D144E7" w:rsidP="0096034F">
            <w:pPr>
              <w:pStyle w:val="Listaszerbekezds2"/>
              <w:ind w:left="0"/>
              <w:rPr>
                <w:rFonts w:ascii="Times New Roman" w:hAnsi="Times New Roman"/>
                <w:sz w:val="24"/>
                <w:szCs w:val="24"/>
              </w:rPr>
            </w:pPr>
            <w:r w:rsidRPr="00601273">
              <w:rPr>
                <w:rFonts w:ascii="Times New Roman" w:hAnsi="Times New Roman"/>
                <w:sz w:val="24"/>
                <w:szCs w:val="24"/>
              </w:rPr>
              <w:t>Rendelkezzen azokkal a kompetenciákkal, illetve tudáselemekkel, amelyek a társadalmi-politikai együttéléshez és szerepvállaláshoz nélkülözhetetlenek.</w:t>
            </w:r>
          </w:p>
          <w:p w:rsidR="00D144E7" w:rsidRPr="00601273" w:rsidRDefault="00D144E7" w:rsidP="0096034F">
            <w:pPr>
              <w:pStyle w:val="Listaszerbekezds2"/>
              <w:ind w:left="0"/>
              <w:rPr>
                <w:rFonts w:ascii="Times New Roman" w:hAnsi="Times New Roman"/>
                <w:sz w:val="24"/>
                <w:szCs w:val="24"/>
              </w:rPr>
            </w:pPr>
            <w:r w:rsidRPr="00601273">
              <w:rPr>
                <w:rFonts w:ascii="Times New Roman" w:hAnsi="Times New Roman"/>
                <w:sz w:val="24"/>
                <w:szCs w:val="24"/>
              </w:rPr>
              <w:t>Ismerje fel a családalapítással és gyermekvállalással kapcsolatos egyéni döntések egyéni és társadalmi szinten megjelenő következményeit.</w:t>
            </w:r>
          </w:p>
          <w:p w:rsidR="00D144E7" w:rsidRPr="00601273" w:rsidRDefault="00D144E7" w:rsidP="0096034F">
            <w:pPr>
              <w:pStyle w:val="Listaszerbekezds2"/>
              <w:ind w:left="0"/>
              <w:rPr>
                <w:rFonts w:ascii="Times New Roman" w:hAnsi="Times New Roman"/>
                <w:sz w:val="24"/>
                <w:szCs w:val="24"/>
              </w:rPr>
            </w:pPr>
            <w:r w:rsidRPr="00601273">
              <w:rPr>
                <w:rFonts w:ascii="Times New Roman" w:hAnsi="Times New Roman"/>
                <w:sz w:val="24"/>
                <w:szCs w:val="24"/>
              </w:rPr>
              <w:t>Legyen elkötelezett a folyamatos tanulás és tudásbővítés mellett.</w:t>
            </w:r>
          </w:p>
        </w:tc>
      </w:tr>
    </w:tbl>
    <w:p w:rsidR="00D144E7" w:rsidRPr="00601273" w:rsidRDefault="00D144E7" w:rsidP="00D144E7">
      <w:pPr>
        <w:spacing w:line="240" w:lineRule="auto"/>
        <w:rPr>
          <w:rFonts w:ascii="Times New Roman" w:hAnsi="Times New Roman"/>
          <w:sz w:val="24"/>
          <w:szCs w:val="24"/>
        </w:rPr>
      </w:pPr>
    </w:p>
    <w:p w:rsidR="00D144E7" w:rsidRDefault="00D144E7" w:rsidP="00D144E7">
      <w:pPr>
        <w:spacing w:after="0" w:line="276" w:lineRule="auto"/>
        <w:jc w:val="both"/>
        <w:rPr>
          <w:rFonts w:ascii="Times New Roman" w:hAnsi="Times New Roman" w:cs="Times New Roman"/>
          <w:sz w:val="24"/>
          <w:szCs w:val="24"/>
        </w:rPr>
      </w:pPr>
    </w:p>
    <w:p w:rsidR="00D144E7" w:rsidRPr="00695E25" w:rsidRDefault="00D144E7" w:rsidP="00D144E7">
      <w:pPr>
        <w:spacing w:after="0" w:line="276" w:lineRule="auto"/>
        <w:jc w:val="both"/>
        <w:rPr>
          <w:rFonts w:ascii="Times New Roman" w:hAnsi="Times New Roman" w:cs="Times New Roman"/>
          <w:b/>
          <w:sz w:val="24"/>
          <w:szCs w:val="24"/>
        </w:rPr>
      </w:pPr>
      <w:r w:rsidRPr="00695E25">
        <w:rPr>
          <w:rFonts w:ascii="Times New Roman" w:hAnsi="Times New Roman" w:cs="Times New Roman"/>
          <w:b/>
          <w:sz w:val="24"/>
          <w:szCs w:val="24"/>
        </w:rPr>
        <w:t>Az osztályfőnök feladatai, hatásköre:</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Az iskola szakmai programjának szellemében neveli osztályának tanulóit, munkája során maximális tekintettel van a személyiségfejlődés jegyeire.</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Kiemelt feladata tanulói személyiségének sokoldalú, alapos megismerése, differenciált fejlesztése, a tanulók beilleszkedésének elősegítése, szociokulturális hátterük megismerése.</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Év elején az első osztályfőnöki órán megismerteti a tanulókkal a házirendet, felhívja a figyelmet az esetleges változásokra. Folyamatosan ügyel a házirendben foglaltak betartására, különösen a késésekre és a hiányzásokra.</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Ellátja az osztályával kapcsolatos ügyviteli teendőket: napló vezetése, ellenőrzése, hiányzások igazolása, félévi és év végi statisztikai adatok szolgáltatása, törzslapok, bizonyítványok megírása, továbbtanulással kapcsolatos adminisztráció elvégzése.</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Figyeli az igazolt és igazolatlan hiányzásokat, és az érvényben lévő törvényi előírások szerint értesíti a szülőket, az illetékes szervezeteket és a hatóságot.</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Minősíti a tanulók magatartását, szorgalmát, minősítési javaslatát az oktatói testület elé terjeszti.</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Figyelemmel kíséri az e-naplóban a tanuló tanulmányi előmenetelét, az oktatói bejegyzéseket, tekintettel a folyamatos értékelés követelményére.</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A tanulók által elért eredményekről tájékoztatja a szülőket.</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Javaslatot tesz a tanulók jutalmazására, büntetésére.</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 xml:space="preserve">Segíti és koordinálja az osztályban tanító </w:t>
      </w:r>
      <w:r w:rsidR="00606BEA" w:rsidRPr="00794FDF">
        <w:rPr>
          <w:rFonts w:ascii="Times New Roman" w:hAnsi="Times New Roman"/>
          <w:sz w:val="24"/>
          <w:szCs w:val="24"/>
        </w:rPr>
        <w:t>oktatók</w:t>
      </w:r>
      <w:r w:rsidRPr="00794FDF">
        <w:rPr>
          <w:rFonts w:ascii="Times New Roman" w:hAnsi="Times New Roman"/>
          <w:sz w:val="24"/>
          <w:szCs w:val="24"/>
        </w:rPr>
        <w:t xml:space="preserve"> munkáját. </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A szülőkkel, gondviselőkkel és az osztály szülői munkaközösségével rendszeresen tartja a kapcsolatot. Szülői értekezletet tart.</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Képviseli osztálya érdekeit az iskolai fórumokon.</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Az iskolai rendezvényeken felügyel az osztályára, koordinálja az osztály szabadidős foglalkozásait, tanórán kívüli programjait.</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Az osztályközösség közösségi életének irányítója, együttműködik az osztály diákbizottságával, segíti a tanulóközösség kialakulását.</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Munkáját az aktuális nevelési évre elkészített nevelési terv szerint végzi.</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Részt vesz az osztályfőnöki munkaközösség munkájában, segíti a közös feladatok megoldását.</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Figyelemmel kíséri és koordinálja osztálya tanulóinak közösségi szolgálati tevékenységét.</w:t>
      </w:r>
    </w:p>
    <w:p w:rsidR="00D144E7" w:rsidRPr="00794FDF" w:rsidRDefault="00D144E7" w:rsidP="0057310A">
      <w:pPr>
        <w:pStyle w:val="Listaszerbekezds"/>
        <w:numPr>
          <w:ilvl w:val="0"/>
          <w:numId w:val="33"/>
        </w:numPr>
        <w:spacing w:after="0"/>
        <w:jc w:val="both"/>
        <w:rPr>
          <w:rFonts w:ascii="Times New Roman" w:hAnsi="Times New Roman"/>
          <w:sz w:val="24"/>
          <w:szCs w:val="24"/>
        </w:rPr>
      </w:pPr>
      <w:r w:rsidRPr="00794FDF">
        <w:rPr>
          <w:rFonts w:ascii="Times New Roman" w:hAnsi="Times New Roman"/>
          <w:sz w:val="24"/>
          <w:szCs w:val="24"/>
        </w:rPr>
        <w:t>Felelős osztálya érettségi, szakmai vizsgájának technikai lebonyolításáért.</w:t>
      </w:r>
    </w:p>
    <w:p w:rsidR="00D144E7" w:rsidRDefault="00D144E7">
      <w:pPr>
        <w:rPr>
          <w:rFonts w:ascii="Times New Roman" w:hAnsi="Times New Roman" w:cs="Times New Roman"/>
          <w:b/>
          <w:bCs/>
          <w:sz w:val="24"/>
          <w:szCs w:val="24"/>
        </w:rPr>
      </w:pPr>
    </w:p>
    <w:p w:rsidR="00026CA4" w:rsidRPr="00BA05F4" w:rsidRDefault="00544B38" w:rsidP="00544B38">
      <w:pPr>
        <w:pStyle w:val="nev01"/>
      </w:pPr>
      <w:bookmarkStart w:id="112" w:name="_Toc52520375"/>
      <w:bookmarkStart w:id="113" w:name="_Toc52520481"/>
      <w:r>
        <w:lastRenderedPageBreak/>
        <w:t>VI.</w:t>
      </w:r>
      <w:r w:rsidR="00026CA4" w:rsidRPr="00BA05F4">
        <w:t xml:space="preserve"> A kiemelt figyelmet igénylő tanulókkal kapcsolatos pedagógiai tevékenység helyi rendje</w:t>
      </w:r>
      <w:bookmarkEnd w:id="112"/>
      <w:bookmarkEnd w:id="113"/>
    </w:p>
    <w:p w:rsidR="00803FF0" w:rsidRPr="00803FF0" w:rsidRDefault="00803FF0" w:rsidP="00803FF0">
      <w:pPr>
        <w:jc w:val="both"/>
        <w:rPr>
          <w:rFonts w:ascii="Times New Roman" w:hAnsi="Times New Roman" w:cs="Times New Roman"/>
          <w:sz w:val="24"/>
          <w:szCs w:val="24"/>
        </w:rPr>
      </w:pPr>
      <w:r w:rsidRPr="00803FF0">
        <w:rPr>
          <w:rFonts w:ascii="Times New Roman" w:hAnsi="Times New Roman" w:cs="Times New Roman"/>
          <w:sz w:val="24"/>
          <w:szCs w:val="24"/>
        </w:rPr>
        <w:t>Iskolai nevelő és oktató munkánk egyik alapvető feladata a kiemelt figyelmet igénylő tanulók fejlesztése, melynek alapja a tanulók egyéni képességeinek, fejlettségének, ismereteinek figyelembe vétele, a differenciálás; valamint különféle egyéni fejlesztő módszerek és szervezeti formák alkalmazása a tanítási folyamatban.</w:t>
      </w:r>
    </w:p>
    <w:p w:rsidR="00803FF0" w:rsidRPr="00803FF0" w:rsidRDefault="00803FF0" w:rsidP="00803FF0">
      <w:pPr>
        <w:tabs>
          <w:tab w:val="num" w:pos="360"/>
        </w:tabs>
        <w:jc w:val="both"/>
        <w:rPr>
          <w:rFonts w:ascii="Times New Roman" w:hAnsi="Times New Roman" w:cs="Times New Roman"/>
          <w:sz w:val="24"/>
          <w:szCs w:val="24"/>
        </w:rPr>
      </w:pPr>
    </w:p>
    <w:p w:rsidR="00803FF0" w:rsidRPr="00803FF0" w:rsidRDefault="00803FF0" w:rsidP="00803FF0">
      <w:pPr>
        <w:jc w:val="both"/>
        <w:rPr>
          <w:rFonts w:ascii="Times New Roman" w:hAnsi="Times New Roman" w:cs="Times New Roman"/>
          <w:sz w:val="24"/>
          <w:szCs w:val="24"/>
        </w:rPr>
      </w:pPr>
      <w:r w:rsidRPr="00803FF0">
        <w:rPr>
          <w:rFonts w:ascii="Times New Roman" w:hAnsi="Times New Roman" w:cs="Times New Roman"/>
          <w:sz w:val="24"/>
          <w:szCs w:val="24"/>
        </w:rPr>
        <w:t xml:space="preserve">Munkánk során kiemelten kezeljük </w:t>
      </w:r>
    </w:p>
    <w:p w:rsidR="00803FF0" w:rsidRPr="00803FF0" w:rsidRDefault="00803FF0" w:rsidP="0057310A">
      <w:pPr>
        <w:numPr>
          <w:ilvl w:val="0"/>
          <w:numId w:val="34"/>
        </w:numPr>
        <w:spacing w:after="0" w:line="240" w:lineRule="auto"/>
        <w:rPr>
          <w:rFonts w:ascii="Times New Roman" w:hAnsi="Times New Roman" w:cs="Times New Roman"/>
          <w:sz w:val="24"/>
          <w:szCs w:val="24"/>
        </w:rPr>
      </w:pPr>
      <w:r w:rsidRPr="00803FF0">
        <w:rPr>
          <w:rFonts w:ascii="Times New Roman" w:hAnsi="Times New Roman" w:cs="Times New Roman"/>
          <w:sz w:val="24"/>
          <w:szCs w:val="24"/>
        </w:rPr>
        <w:t xml:space="preserve">a sajátos nevelési igényű; </w:t>
      </w:r>
    </w:p>
    <w:p w:rsidR="00803FF0" w:rsidRPr="00803FF0" w:rsidRDefault="00803FF0" w:rsidP="0057310A">
      <w:pPr>
        <w:numPr>
          <w:ilvl w:val="0"/>
          <w:numId w:val="34"/>
        </w:numPr>
        <w:spacing w:after="0" w:line="240" w:lineRule="auto"/>
        <w:rPr>
          <w:rFonts w:ascii="Times New Roman" w:hAnsi="Times New Roman" w:cs="Times New Roman"/>
          <w:sz w:val="24"/>
          <w:szCs w:val="24"/>
        </w:rPr>
      </w:pPr>
      <w:r w:rsidRPr="00803FF0">
        <w:rPr>
          <w:rFonts w:ascii="Times New Roman" w:hAnsi="Times New Roman" w:cs="Times New Roman"/>
          <w:sz w:val="24"/>
          <w:szCs w:val="24"/>
        </w:rPr>
        <w:t>a beilleszkedési, tanulási, magatartási nehézséggel küzdő;</w:t>
      </w:r>
    </w:p>
    <w:p w:rsidR="00803FF0" w:rsidRPr="00803FF0" w:rsidRDefault="00803FF0" w:rsidP="0057310A">
      <w:pPr>
        <w:numPr>
          <w:ilvl w:val="0"/>
          <w:numId w:val="34"/>
        </w:numPr>
        <w:spacing w:after="0" w:line="240" w:lineRule="auto"/>
        <w:rPr>
          <w:rFonts w:ascii="Times New Roman" w:hAnsi="Times New Roman" w:cs="Times New Roman"/>
          <w:sz w:val="24"/>
          <w:szCs w:val="24"/>
        </w:rPr>
      </w:pPr>
      <w:r w:rsidRPr="00803FF0">
        <w:rPr>
          <w:rFonts w:ascii="Times New Roman" w:hAnsi="Times New Roman" w:cs="Times New Roman"/>
          <w:sz w:val="24"/>
          <w:szCs w:val="24"/>
        </w:rPr>
        <w:t>a kiemelten tehetséges;</w:t>
      </w:r>
    </w:p>
    <w:p w:rsidR="00803FF0" w:rsidRPr="00794FDF" w:rsidRDefault="00803FF0" w:rsidP="0057310A">
      <w:pPr>
        <w:numPr>
          <w:ilvl w:val="0"/>
          <w:numId w:val="34"/>
        </w:numPr>
        <w:spacing w:after="0" w:line="240" w:lineRule="auto"/>
        <w:rPr>
          <w:rFonts w:ascii="Times New Roman" w:hAnsi="Times New Roman" w:cs="Times New Roman"/>
          <w:sz w:val="24"/>
          <w:szCs w:val="24"/>
        </w:rPr>
      </w:pPr>
      <w:r w:rsidRPr="00794FDF">
        <w:rPr>
          <w:rFonts w:ascii="Times New Roman" w:hAnsi="Times New Roman" w:cs="Times New Roman"/>
          <w:sz w:val="24"/>
          <w:szCs w:val="24"/>
        </w:rPr>
        <w:t>a hátrányos és a halmozottan hátrányos helyzetű</w:t>
      </w:r>
      <w:r w:rsidR="00794FDF">
        <w:rPr>
          <w:rFonts w:ascii="Times New Roman" w:hAnsi="Times New Roman" w:cs="Times New Roman"/>
          <w:sz w:val="24"/>
          <w:szCs w:val="24"/>
        </w:rPr>
        <w:t xml:space="preserve"> </w:t>
      </w:r>
      <w:r w:rsidRPr="00794FDF">
        <w:rPr>
          <w:rFonts w:ascii="Times New Roman" w:hAnsi="Times New Roman" w:cs="Times New Roman"/>
          <w:sz w:val="24"/>
          <w:szCs w:val="24"/>
        </w:rPr>
        <w:t>tanulók egyéni fejlesztését.</w:t>
      </w:r>
    </w:p>
    <w:p w:rsidR="00803FF0" w:rsidRPr="00803FF0" w:rsidRDefault="00803FF0" w:rsidP="00803FF0">
      <w:pPr>
        <w:jc w:val="both"/>
        <w:rPr>
          <w:rFonts w:ascii="Times New Roman" w:hAnsi="Times New Roman" w:cs="Times New Roman"/>
          <w:sz w:val="24"/>
          <w:szCs w:val="24"/>
        </w:rPr>
      </w:pPr>
    </w:p>
    <w:p w:rsidR="00803FF0" w:rsidRPr="00BA05F4" w:rsidRDefault="00803FF0" w:rsidP="00803FF0">
      <w:pPr>
        <w:pStyle w:val="ped2"/>
        <w:rPr>
          <w:rFonts w:cs="Times New Roman"/>
          <w:b/>
          <w:szCs w:val="24"/>
        </w:rPr>
      </w:pPr>
      <w:bookmarkStart w:id="114" w:name="_Toc524082476"/>
      <w:bookmarkStart w:id="115" w:name="_Toc51913261"/>
      <w:r w:rsidRPr="00BA05F4">
        <w:rPr>
          <w:rFonts w:cs="Times New Roman"/>
          <w:b/>
          <w:szCs w:val="24"/>
        </w:rPr>
        <w:t>Sajátos nevelési igényű tanulók</w:t>
      </w:r>
      <w:bookmarkEnd w:id="114"/>
      <w:bookmarkEnd w:id="115"/>
    </w:p>
    <w:p w:rsidR="00803FF0" w:rsidRPr="00803FF0" w:rsidRDefault="00803FF0" w:rsidP="00803FF0">
      <w:pPr>
        <w:jc w:val="both"/>
        <w:rPr>
          <w:rFonts w:ascii="Times New Roman" w:hAnsi="Times New Roman" w:cs="Times New Roman"/>
          <w:sz w:val="24"/>
          <w:szCs w:val="24"/>
        </w:rPr>
      </w:pPr>
      <w:r w:rsidRPr="00803FF0">
        <w:rPr>
          <w:rFonts w:ascii="Times New Roman" w:hAnsi="Times New Roman" w:cs="Times New Roman"/>
          <w:sz w:val="24"/>
          <w:szCs w:val="24"/>
        </w:rPr>
        <w:t>Iskolánkban a sajátos nevelési igényű tanulók nevelése, oktatása a többi tanulóval együtt, integrált formában folyik. Ezen tanulók nevelését-oktatását a 32/2012. (X. 8.) EMMI rendelet 2. sz. mellékleteként kiadott Sajátos nevelési igényű tanulók iskolai oktatásának irányelve alapján szervezzük meg.</w:t>
      </w:r>
    </w:p>
    <w:p w:rsidR="00803FF0" w:rsidRPr="00803FF0" w:rsidRDefault="00803FF0" w:rsidP="00803FF0">
      <w:pPr>
        <w:jc w:val="both"/>
        <w:rPr>
          <w:rFonts w:ascii="Times New Roman" w:hAnsi="Times New Roman" w:cs="Times New Roman"/>
          <w:sz w:val="24"/>
          <w:szCs w:val="24"/>
        </w:rPr>
      </w:pPr>
      <w:r w:rsidRPr="00803FF0">
        <w:rPr>
          <w:rFonts w:ascii="Times New Roman" w:hAnsi="Times New Roman" w:cs="Times New Roman"/>
          <w:sz w:val="24"/>
          <w:szCs w:val="24"/>
        </w:rPr>
        <w:t xml:space="preserve">A sajátos nevelési igényű tanulók a tanítási órákon túl </w:t>
      </w:r>
      <w:r w:rsidR="00606BEA">
        <w:rPr>
          <w:rFonts w:ascii="Times New Roman" w:hAnsi="Times New Roman" w:cs="Times New Roman"/>
          <w:sz w:val="24"/>
          <w:szCs w:val="24"/>
        </w:rPr>
        <w:t xml:space="preserve">fejlesztő </w:t>
      </w:r>
      <w:r w:rsidRPr="00803FF0">
        <w:rPr>
          <w:rFonts w:ascii="Times New Roman" w:hAnsi="Times New Roman" w:cs="Times New Roman"/>
          <w:sz w:val="24"/>
          <w:szCs w:val="24"/>
        </w:rPr>
        <w:t>pedagógus vezetésével – habilitációs, rehabilitációs fejlesztést szolgáló órakeretben – egyéni fejlesztési terv alapján terápiás fejlesztő foglalkozásokon vesznek részt.</w:t>
      </w:r>
    </w:p>
    <w:p w:rsidR="00803FF0" w:rsidRPr="00803FF0" w:rsidRDefault="00803FF0" w:rsidP="00803FF0">
      <w:pPr>
        <w:jc w:val="both"/>
        <w:rPr>
          <w:rFonts w:ascii="Times New Roman" w:hAnsi="Times New Roman" w:cs="Times New Roman"/>
          <w:sz w:val="24"/>
          <w:szCs w:val="24"/>
        </w:rPr>
      </w:pPr>
      <w:r w:rsidRPr="00803FF0">
        <w:rPr>
          <w:rFonts w:ascii="Times New Roman" w:hAnsi="Times New Roman" w:cs="Times New Roman"/>
          <w:sz w:val="24"/>
          <w:szCs w:val="24"/>
        </w:rPr>
        <w:t>Tagintézményünk a sajátos nevelési igényű tanulók neveléséhez-oktatásához igénybe veszi az illetékes pedagógiai szakszolgálati, illetve pedagógiai-szakmai szolgáltatást nyújtó tagintézmények szolgáltatásait.</w:t>
      </w:r>
    </w:p>
    <w:p w:rsidR="00803FF0" w:rsidRPr="00803FF0" w:rsidRDefault="00803FF0" w:rsidP="00803FF0">
      <w:pPr>
        <w:pStyle w:val="NormlWeb"/>
        <w:spacing w:before="211" w:beforeAutospacing="0" w:after="105" w:afterAutospacing="0"/>
        <w:ind w:left="176" w:right="176" w:hanging="176"/>
        <w:jc w:val="both"/>
        <w:rPr>
          <w:rFonts w:ascii="Times New Roman" w:hAnsi="Times New Roman" w:cs="Times New Roman"/>
        </w:rPr>
      </w:pPr>
      <w:r w:rsidRPr="00803FF0">
        <w:rPr>
          <w:rFonts w:ascii="Times New Roman" w:hAnsi="Times New Roman" w:cs="Times New Roman"/>
          <w:i/>
          <w:iCs/>
        </w:rPr>
        <w:t>Kiemelt fejlesztési feladatok</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rPr>
        <w:t>A pszichés fejlődés zavara miatt a nevelési, tanulási folyamatban tartósan és súlyosan akadályozott tanulók nevelése-oktatása során a NAT-ban leírt fejlesztési feladatok az irányadóak, de az egyes műveltségi területekhez rendelt tartalmak és fejlesztendő képességek (azok fejlődési útjai, módjai és kialakulásuk időtartama) módosulhat.</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rPr>
        <w:t>Kiemelt szerepet kap az Énkép és önismeret, a Kommunikációs kultúra, a Testi és lelki egészség, a Felkészülés a felnőtt lét szerepére.</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rPr>
        <w:t>Mindezek fejlesztésére a tanítási órákon kívül nagy teret enged az osztályfőnöki, továbbá a pályaorientációs órák helyi tanterve.</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Pr>
          <w:rFonts w:ascii="Times New Roman" w:hAnsi="Times New Roman" w:cs="Times New Roman"/>
        </w:rPr>
        <w:t>A szakmai program</w:t>
      </w:r>
      <w:r w:rsidRPr="00803FF0">
        <w:rPr>
          <w:rFonts w:ascii="Times New Roman" w:hAnsi="Times New Roman" w:cs="Times New Roman"/>
        </w:rPr>
        <w:t xml:space="preserve"> kiemelten kezeli az önismeretet, a reális önértékelés kialakítását, a kommunikáció fejlesztését. E feladatok minden műveltségterületen meg kell, hogy jelenjenek. Célzottan szerepet kapott az Ember és társadalom fejlesztési feladatai között.</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rPr>
        <w:t>A beszédészlelés és beszédmegértés, a verbális figyelem és emlékezet intenzív fejlesztése, az olvasásértés fejlesztése a Magyar nyelv és irodalom műveltségi terület fejlesztési feladatai között kap kiemelt szerepet.</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Az élő idegen nyelv </w:t>
      </w:r>
      <w:r w:rsidRPr="00803FF0">
        <w:rPr>
          <w:rFonts w:ascii="Times New Roman" w:hAnsi="Times New Roman" w:cs="Times New Roman"/>
        </w:rPr>
        <w:t xml:space="preserve">tanításánál a nyelvoktatás auditív módszereit helyezzük előtérbe. </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rPr>
        <w:t xml:space="preserve">A </w:t>
      </w:r>
      <w:r w:rsidRPr="00803FF0">
        <w:rPr>
          <w:rFonts w:ascii="Times New Roman" w:hAnsi="Times New Roman" w:cs="Times New Roman"/>
          <w:i/>
          <w:iCs/>
        </w:rPr>
        <w:t xml:space="preserve">Matematika területén </w:t>
      </w:r>
      <w:r w:rsidRPr="00803FF0">
        <w:rPr>
          <w:rFonts w:ascii="Times New Roman" w:hAnsi="Times New Roman" w:cs="Times New Roman"/>
        </w:rPr>
        <w:t>a kompenzációs lehetőségek, speciális módszerek alkalmazása segíti az eredményes fejlesztést.</w:t>
      </w:r>
    </w:p>
    <w:p w:rsidR="00803FF0" w:rsidRPr="00803FF0" w:rsidRDefault="00803FF0" w:rsidP="00803FF0">
      <w:pPr>
        <w:rPr>
          <w:rFonts w:ascii="Times New Roman" w:hAnsi="Times New Roman" w:cs="Times New Roman"/>
          <w:sz w:val="24"/>
          <w:szCs w:val="24"/>
        </w:rPr>
      </w:pPr>
    </w:p>
    <w:p w:rsidR="00803FF0" w:rsidRPr="00803FF0" w:rsidRDefault="00803FF0" w:rsidP="00803FF0">
      <w:pPr>
        <w:rPr>
          <w:rFonts w:ascii="Times New Roman" w:hAnsi="Times New Roman" w:cs="Times New Roman"/>
          <w:sz w:val="24"/>
          <w:szCs w:val="24"/>
        </w:rPr>
      </w:pPr>
      <w:r w:rsidRPr="00803FF0">
        <w:rPr>
          <w:rFonts w:ascii="Times New Roman" w:hAnsi="Times New Roman" w:cs="Times New Roman"/>
          <w:sz w:val="24"/>
          <w:szCs w:val="24"/>
        </w:rPr>
        <w:t>A sajátos nevelési igényű tanulók fejlesztéséhez biztosított feltételek:</w:t>
      </w:r>
    </w:p>
    <w:p w:rsidR="00803FF0" w:rsidRPr="00794FDF" w:rsidRDefault="00803FF0" w:rsidP="0057310A">
      <w:pPr>
        <w:pStyle w:val="Listaszerbekezds"/>
        <w:numPr>
          <w:ilvl w:val="0"/>
          <w:numId w:val="35"/>
        </w:numPr>
        <w:spacing w:after="0" w:line="240" w:lineRule="auto"/>
        <w:rPr>
          <w:rFonts w:ascii="Times New Roman" w:hAnsi="Times New Roman" w:cs="Times New Roman"/>
          <w:sz w:val="24"/>
          <w:szCs w:val="24"/>
        </w:rPr>
      </w:pPr>
      <w:r w:rsidRPr="00794FDF">
        <w:rPr>
          <w:rFonts w:ascii="Times New Roman" w:hAnsi="Times New Roman" w:cs="Times New Roman"/>
          <w:sz w:val="24"/>
          <w:szCs w:val="24"/>
        </w:rPr>
        <w:t>gyógypedagógus végzettségű oktatók alkalmazása,</w:t>
      </w:r>
    </w:p>
    <w:p w:rsidR="00803FF0" w:rsidRPr="00794FDF" w:rsidRDefault="00803FF0" w:rsidP="0057310A">
      <w:pPr>
        <w:pStyle w:val="Listaszerbekezds"/>
        <w:numPr>
          <w:ilvl w:val="0"/>
          <w:numId w:val="35"/>
        </w:numPr>
        <w:spacing w:after="0" w:line="240" w:lineRule="auto"/>
        <w:rPr>
          <w:rFonts w:ascii="Times New Roman" w:hAnsi="Times New Roman" w:cs="Times New Roman"/>
          <w:sz w:val="24"/>
          <w:szCs w:val="24"/>
        </w:rPr>
      </w:pPr>
      <w:r w:rsidRPr="00794FDF">
        <w:rPr>
          <w:rFonts w:ascii="Times New Roman" w:hAnsi="Times New Roman" w:cs="Times New Roman"/>
          <w:sz w:val="24"/>
          <w:szCs w:val="24"/>
        </w:rPr>
        <w:t>a tanulók képességének megfelelő differenciált foglalkoztatás,</w:t>
      </w:r>
    </w:p>
    <w:p w:rsidR="00803FF0" w:rsidRPr="00794FDF" w:rsidRDefault="00803FF0" w:rsidP="0057310A">
      <w:pPr>
        <w:pStyle w:val="Listaszerbekezds"/>
        <w:numPr>
          <w:ilvl w:val="0"/>
          <w:numId w:val="35"/>
        </w:numPr>
        <w:spacing w:after="0" w:line="240" w:lineRule="auto"/>
        <w:rPr>
          <w:rFonts w:ascii="Times New Roman" w:hAnsi="Times New Roman" w:cs="Times New Roman"/>
          <w:sz w:val="24"/>
          <w:szCs w:val="24"/>
        </w:rPr>
      </w:pPr>
      <w:r w:rsidRPr="00794FDF">
        <w:rPr>
          <w:rFonts w:ascii="Times New Roman" w:hAnsi="Times New Roman" w:cs="Times New Roman"/>
          <w:sz w:val="24"/>
          <w:szCs w:val="24"/>
        </w:rPr>
        <w:t>a fogyatékos tanulók részére kidolgozott értékelési formák alkalmazása,</w:t>
      </w:r>
    </w:p>
    <w:p w:rsidR="00803FF0" w:rsidRPr="00794FDF" w:rsidRDefault="00803FF0" w:rsidP="0057310A">
      <w:pPr>
        <w:pStyle w:val="Listaszerbekezds"/>
        <w:numPr>
          <w:ilvl w:val="0"/>
          <w:numId w:val="35"/>
        </w:numPr>
        <w:spacing w:after="0" w:line="240" w:lineRule="auto"/>
        <w:rPr>
          <w:rFonts w:ascii="Times New Roman" w:hAnsi="Times New Roman" w:cs="Times New Roman"/>
          <w:sz w:val="24"/>
          <w:szCs w:val="24"/>
        </w:rPr>
      </w:pPr>
      <w:r w:rsidRPr="00794FDF">
        <w:rPr>
          <w:rFonts w:ascii="Times New Roman" w:hAnsi="Times New Roman" w:cs="Times New Roman"/>
          <w:sz w:val="24"/>
          <w:szCs w:val="24"/>
        </w:rPr>
        <w:t>speciális gyógyászati, valamint tanulást, életvitelt segítő technikai eszközök,</w:t>
      </w:r>
    </w:p>
    <w:p w:rsidR="00803FF0" w:rsidRPr="00794FDF" w:rsidRDefault="00803FF0" w:rsidP="0057310A">
      <w:pPr>
        <w:pStyle w:val="Listaszerbekezds"/>
        <w:numPr>
          <w:ilvl w:val="0"/>
          <w:numId w:val="35"/>
        </w:numPr>
        <w:spacing w:after="0" w:line="240" w:lineRule="auto"/>
        <w:rPr>
          <w:rFonts w:ascii="Times New Roman" w:hAnsi="Times New Roman" w:cs="Times New Roman"/>
          <w:sz w:val="24"/>
          <w:szCs w:val="24"/>
        </w:rPr>
      </w:pPr>
      <w:r w:rsidRPr="00794FDF">
        <w:rPr>
          <w:rFonts w:ascii="Times New Roman" w:hAnsi="Times New Roman" w:cs="Times New Roman"/>
          <w:sz w:val="24"/>
          <w:szCs w:val="24"/>
        </w:rPr>
        <w:t>képességfejlesztő játékok, eszközök,</w:t>
      </w:r>
    </w:p>
    <w:p w:rsidR="00803FF0" w:rsidRPr="00794FDF" w:rsidRDefault="00803FF0" w:rsidP="0057310A">
      <w:pPr>
        <w:pStyle w:val="Listaszerbekezds"/>
        <w:numPr>
          <w:ilvl w:val="0"/>
          <w:numId w:val="35"/>
        </w:numPr>
        <w:spacing w:after="0" w:line="240" w:lineRule="auto"/>
        <w:rPr>
          <w:rFonts w:ascii="Times New Roman" w:hAnsi="Times New Roman" w:cs="Times New Roman"/>
          <w:sz w:val="24"/>
          <w:szCs w:val="24"/>
        </w:rPr>
      </w:pPr>
      <w:r w:rsidRPr="00794FDF">
        <w:rPr>
          <w:rFonts w:ascii="Times New Roman" w:hAnsi="Times New Roman" w:cs="Times New Roman"/>
          <w:sz w:val="24"/>
          <w:szCs w:val="24"/>
        </w:rPr>
        <w:t>számítógépek fejlesztő programokkal.</w:t>
      </w:r>
    </w:p>
    <w:p w:rsidR="00803FF0" w:rsidRPr="00803FF0" w:rsidRDefault="00803FF0" w:rsidP="00803FF0">
      <w:pPr>
        <w:ind w:left="360"/>
        <w:rPr>
          <w:rFonts w:ascii="Times New Roman" w:hAnsi="Times New Roman" w:cs="Times New Roman"/>
          <w:sz w:val="24"/>
          <w:szCs w:val="24"/>
        </w:rPr>
      </w:pP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rPr>
        <w:t>A részképesség zavar tüneteit mutató tanulók sajátos nevelési igényeinek kielégítése gyógypedagógiai tanár, terapeuta és/vagy pszichológus közreműködését igényli. A rehabilitációs célú órakeretben a tanulók fejlesztése egyéni terápiás terv alapján történik.</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rPr>
        <w:t>A kialakulatlan részképesség jellegének megfelelően az iskolai oktatásban érvényesítjük  a számonkérési, értékelési, esetleg - indokolt esetben, a tanulási képességet vizsgáló szakértői és rehabilitációs bizottság javaslata alapján - az egyes tantárgyakból, tantárgyrészekből az értékelés és minősítés alóli mentesítés lehetőségét. A mentesítéseket minden esetben határozatokban rögzítjük.</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rPr>
        <w:t>A részképesség zavar tüneteit mutató tanuló egyéni fejlesztését integrált formában elsősorban a tanítási órák keretein belül oldjuk meg a különböző tanítási-tanulási módszerek alkalmazásával. A tanuló részére egyéni fejlesztési tervet dolgozunk ki.</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rPr>
        <w:t>Az iskolai nevelés, oktatás során kiemelt feladat:</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a) </w:t>
      </w:r>
      <w:r w:rsidRPr="00803FF0">
        <w:rPr>
          <w:rFonts w:ascii="Times New Roman" w:hAnsi="Times New Roman" w:cs="Times New Roman"/>
        </w:rPr>
        <w:t>az egészséges énkép és önbizalom kialakítása,</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b) </w:t>
      </w:r>
      <w:r w:rsidRPr="00803FF0">
        <w:rPr>
          <w:rFonts w:ascii="Times New Roman" w:hAnsi="Times New Roman" w:cs="Times New Roman"/>
        </w:rPr>
        <w:t>a kudarctűrő-képesség növelése,</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c) </w:t>
      </w:r>
      <w:r w:rsidRPr="00803FF0">
        <w:rPr>
          <w:rFonts w:ascii="Times New Roman" w:hAnsi="Times New Roman" w:cs="Times New Roman"/>
        </w:rPr>
        <w:t>az önállóságra nevelés.</w:t>
      </w:r>
    </w:p>
    <w:p w:rsidR="00803FF0" w:rsidRPr="00803FF0" w:rsidRDefault="00803FF0" w:rsidP="00803FF0">
      <w:pPr>
        <w:pStyle w:val="NormlWeb"/>
        <w:spacing w:before="211" w:beforeAutospacing="0" w:after="105" w:afterAutospacing="0"/>
        <w:ind w:left="176" w:right="176" w:firstLine="281"/>
        <w:jc w:val="both"/>
        <w:rPr>
          <w:rFonts w:ascii="Times New Roman" w:hAnsi="Times New Roman" w:cs="Times New Roman"/>
        </w:rPr>
      </w:pPr>
      <w:r w:rsidRPr="00803FF0">
        <w:rPr>
          <w:rFonts w:ascii="Times New Roman" w:hAnsi="Times New Roman" w:cs="Times New Roman"/>
          <w:i/>
          <w:iCs/>
        </w:rPr>
        <w:t>Diszlexia, diszgráfia tanulási zavarok kiemelt fejlesztési céljai, feladatai</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rPr>
        <w:t>Az olvasás-, írászavarok javításának feladata, hogy kialakítsa a tanulóban az intellektusának és mindenkori osztályfokának megfelelő értő olvasás-írás készséget, fejlessze kifejező készségét, segítse az olvasás, írás eszközzé válását az ismeretek megszerzésében.</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a) </w:t>
      </w:r>
      <w:r w:rsidRPr="00803FF0">
        <w:rPr>
          <w:rFonts w:ascii="Times New Roman" w:hAnsi="Times New Roman" w:cs="Times New Roman"/>
        </w:rPr>
        <w:t>a testséma biztonságának kialakítása,</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b) </w:t>
      </w:r>
      <w:r w:rsidRPr="00803FF0">
        <w:rPr>
          <w:rFonts w:ascii="Times New Roman" w:hAnsi="Times New Roman" w:cs="Times New Roman"/>
        </w:rPr>
        <w:t>a téri és időrelációk kialakítása praktikus és verbális szinten,</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c) </w:t>
      </w:r>
      <w:r w:rsidRPr="00803FF0">
        <w:rPr>
          <w:rFonts w:ascii="Times New Roman" w:hAnsi="Times New Roman" w:cs="Times New Roman"/>
        </w:rPr>
        <w:t>a vizuomotoros koordináció gyakorlása,</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d) </w:t>
      </w:r>
      <w:r w:rsidRPr="00803FF0">
        <w:rPr>
          <w:rFonts w:ascii="Times New Roman" w:hAnsi="Times New Roman" w:cs="Times New Roman"/>
        </w:rPr>
        <w:t>a látás, hallás, mozgás koordinált működtetése,</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e) </w:t>
      </w:r>
      <w:r w:rsidRPr="00803FF0">
        <w:rPr>
          <w:rFonts w:ascii="Times New Roman" w:hAnsi="Times New Roman" w:cs="Times New Roman"/>
        </w:rPr>
        <w:t>az olvasás, írás tanítása (szükség esetén újratanítása) lassított tempójú, nyújtott ütemű, hangoztató-elemző, szótagoló, a homogén gátlás elvét figyelembe vevő, valamint a vizuális és auditív észlelésre alapozó módszerrel,</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f) </w:t>
      </w:r>
      <w:r w:rsidRPr="00803FF0">
        <w:rPr>
          <w:rFonts w:ascii="Times New Roman" w:hAnsi="Times New Roman" w:cs="Times New Roman"/>
        </w:rPr>
        <w:t>az olvasás, írás készségének folyamatos gondozása, fejlesztése a tanuló egész iskolai pályafutása alatt,</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g) </w:t>
      </w:r>
      <w:r w:rsidRPr="00803FF0">
        <w:rPr>
          <w:rFonts w:ascii="Times New Roman" w:hAnsi="Times New Roman" w:cs="Times New Roman"/>
        </w:rPr>
        <w:t>a kompenzáló technikák alkalmazása valamennyi tantárgy tanulása során,</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h) </w:t>
      </w:r>
      <w:r w:rsidRPr="00803FF0">
        <w:rPr>
          <w:rFonts w:ascii="Times New Roman" w:hAnsi="Times New Roman" w:cs="Times New Roman"/>
        </w:rPr>
        <w:t>az élő idegen nyelv oktatása speciális módszerekkel, auditív megközelítéssel,</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i) </w:t>
      </w:r>
      <w:r w:rsidRPr="00803FF0">
        <w:rPr>
          <w:rFonts w:ascii="Times New Roman" w:hAnsi="Times New Roman" w:cs="Times New Roman"/>
        </w:rPr>
        <w:t>az olvasásképtelenség esetében a tanulás segítése a szövegek auditív tolmácsolásával, gépi írással, szövegszerkesztő használatának megtanításával és alkalmazásával.</w:t>
      </w:r>
    </w:p>
    <w:p w:rsidR="00803FF0" w:rsidRPr="00803FF0" w:rsidRDefault="00803FF0" w:rsidP="00803FF0">
      <w:pPr>
        <w:pStyle w:val="NormlWeb"/>
        <w:spacing w:before="211" w:beforeAutospacing="0" w:after="105"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Diszkalkulia  tanulási zavarok kiemelt fejlesztési céljai, feladatai </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a) </w:t>
      </w:r>
      <w:r w:rsidRPr="00803FF0">
        <w:rPr>
          <w:rFonts w:ascii="Times New Roman" w:hAnsi="Times New Roman" w:cs="Times New Roman"/>
        </w:rPr>
        <w:t>az érzékelés-észlelés, a figyelem, az emlékezet, a gondolkodás és a beszéd összehangolt, intenzív fejlesztése,</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lastRenderedPageBreak/>
        <w:t xml:space="preserve">b) </w:t>
      </w:r>
      <w:r w:rsidRPr="00803FF0">
        <w:rPr>
          <w:rFonts w:ascii="Times New Roman" w:hAnsi="Times New Roman" w:cs="Times New Roman"/>
        </w:rPr>
        <w:t>a testséma kialakítása,</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c) </w:t>
      </w:r>
      <w:r w:rsidRPr="00803FF0">
        <w:rPr>
          <w:rFonts w:ascii="Times New Roman" w:hAnsi="Times New Roman" w:cs="Times New Roman"/>
        </w:rPr>
        <w:t>a téri relációk biztonsága,</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d) </w:t>
      </w:r>
      <w:r w:rsidRPr="00803FF0">
        <w:rPr>
          <w:rFonts w:ascii="Times New Roman" w:hAnsi="Times New Roman" w:cs="Times New Roman"/>
        </w:rPr>
        <w:t>a relációk nyelvi megalapozása, a matematikai nyelv tudatosítása,</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e) </w:t>
      </w:r>
      <w:r w:rsidRPr="00803FF0">
        <w:rPr>
          <w:rFonts w:ascii="Times New Roman" w:hAnsi="Times New Roman" w:cs="Times New Roman"/>
        </w:rPr>
        <w:t>a szerialitás erősítése,</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f) </w:t>
      </w:r>
      <w:r w:rsidRPr="00803FF0">
        <w:rPr>
          <w:rFonts w:ascii="Times New Roman" w:hAnsi="Times New Roman" w:cs="Times New Roman"/>
        </w:rPr>
        <w:t>segítő, kompenzáló eszközök használatának megengedése,</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g) </w:t>
      </w:r>
      <w:r w:rsidRPr="00803FF0">
        <w:rPr>
          <w:rFonts w:ascii="Times New Roman" w:hAnsi="Times New Roman" w:cs="Times New Roman"/>
        </w:rPr>
        <w:t>a fogalmak, így a szám- és műveletfogalom kialakításakor a manipuláció előtérbe helyezése, a megfigyelés és a megértés érdekében a matematikai eszközök használata, a képi, vizuális megerősítés,</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h) </w:t>
      </w:r>
      <w:r w:rsidRPr="00803FF0">
        <w:rPr>
          <w:rFonts w:ascii="Times New Roman" w:hAnsi="Times New Roman" w:cs="Times New Roman"/>
        </w:rPr>
        <w:t>a fokozott mennyiségű gyakorlás során az egyéni sajátosságokhoz igazított, megjegyzést segítő technikák, eljárások megtalálása és alkalmazása.</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p>
    <w:p w:rsidR="00803FF0" w:rsidRPr="008E18C0" w:rsidRDefault="00803FF0" w:rsidP="00803FF0">
      <w:pPr>
        <w:pStyle w:val="ped2"/>
        <w:rPr>
          <w:rFonts w:cs="Times New Roman"/>
          <w:b/>
          <w:szCs w:val="24"/>
        </w:rPr>
      </w:pPr>
      <w:bookmarkStart w:id="116" w:name="_Toc524082477"/>
      <w:r w:rsidRPr="008E18C0">
        <w:rPr>
          <w:rFonts w:cs="Times New Roman"/>
          <w:b/>
          <w:szCs w:val="24"/>
        </w:rPr>
        <w:t xml:space="preserve"> </w:t>
      </w:r>
      <w:bookmarkStart w:id="117" w:name="_Toc51913262"/>
      <w:r w:rsidRPr="008E18C0">
        <w:rPr>
          <w:rFonts w:cs="Times New Roman"/>
          <w:b/>
          <w:szCs w:val="24"/>
        </w:rPr>
        <w:t>A beilleszkedési, tanulási, magatartási nehézségek enyhítését szolgáló tevékenységek</w:t>
      </w:r>
      <w:bookmarkEnd w:id="116"/>
      <w:bookmarkEnd w:id="117"/>
    </w:p>
    <w:p w:rsidR="00803FF0" w:rsidRPr="00803FF0" w:rsidRDefault="00803FF0" w:rsidP="00803FF0">
      <w:pPr>
        <w:ind w:firstLine="567"/>
        <w:jc w:val="both"/>
        <w:rPr>
          <w:rFonts w:ascii="Times New Roman" w:hAnsi="Times New Roman" w:cs="Times New Roman"/>
          <w:sz w:val="24"/>
          <w:szCs w:val="24"/>
        </w:rPr>
      </w:pPr>
      <w:r w:rsidRPr="00803FF0">
        <w:rPr>
          <w:rFonts w:ascii="Times New Roman" w:hAnsi="Times New Roman" w:cs="Times New Roman"/>
          <w:sz w:val="24"/>
          <w:szCs w:val="24"/>
        </w:rPr>
        <w:t>A gazdasági-társadalmi élet átalakulása kedvezőtlenül befolyásolta a családi élet alakulását és ebből következően a tagintézmény tanulóinak életét. Sok család szétzilálódott, a szülők értékrendje megingott. A bizonytalanság, a szegénység, az ingerszegény környezet, a tanulók érzelmi-akarati sérülése túlnyomórészt beilleszkedési, alkalmazkodási, viselkedés és teljesítményzavarokkal küzdő tanulókat eredményez.</w:t>
      </w:r>
    </w:p>
    <w:p w:rsidR="00803FF0" w:rsidRPr="00803FF0" w:rsidRDefault="00803FF0" w:rsidP="00803FF0">
      <w:pPr>
        <w:pStyle w:val="llb"/>
        <w:spacing w:before="120"/>
        <w:jc w:val="both"/>
        <w:rPr>
          <w:i/>
        </w:rPr>
      </w:pPr>
      <w:r w:rsidRPr="00803FF0">
        <w:rPr>
          <w:i/>
        </w:rPr>
        <w:t>Leggyakoribb ismertetőjelek:</w:t>
      </w:r>
    </w:p>
    <w:p w:rsidR="00803FF0" w:rsidRPr="00803FF0" w:rsidRDefault="00803FF0" w:rsidP="0057310A">
      <w:pPr>
        <w:numPr>
          <w:ilvl w:val="0"/>
          <w:numId w:val="23"/>
        </w:numPr>
        <w:spacing w:after="0" w:line="240" w:lineRule="auto"/>
        <w:jc w:val="both"/>
        <w:rPr>
          <w:rFonts w:ascii="Times New Roman" w:hAnsi="Times New Roman" w:cs="Times New Roman"/>
          <w:sz w:val="24"/>
          <w:szCs w:val="24"/>
        </w:rPr>
      </w:pPr>
      <w:r w:rsidRPr="00803FF0">
        <w:rPr>
          <w:rFonts w:ascii="Times New Roman" w:hAnsi="Times New Roman" w:cs="Times New Roman"/>
          <w:sz w:val="24"/>
          <w:szCs w:val="24"/>
        </w:rPr>
        <w:t>a gyermek nem felel meg a vele szemben támasztott nevelési-oktatási követelményeknek,</w:t>
      </w:r>
    </w:p>
    <w:p w:rsidR="00803FF0" w:rsidRPr="00803FF0" w:rsidRDefault="00803FF0" w:rsidP="0057310A">
      <w:pPr>
        <w:numPr>
          <w:ilvl w:val="0"/>
          <w:numId w:val="23"/>
        </w:numPr>
        <w:spacing w:after="0" w:line="240" w:lineRule="auto"/>
        <w:jc w:val="both"/>
        <w:rPr>
          <w:rFonts w:ascii="Times New Roman" w:hAnsi="Times New Roman" w:cs="Times New Roman"/>
          <w:sz w:val="24"/>
          <w:szCs w:val="24"/>
        </w:rPr>
      </w:pPr>
      <w:r w:rsidRPr="00803FF0">
        <w:rPr>
          <w:rFonts w:ascii="Times New Roman" w:hAnsi="Times New Roman" w:cs="Times New Roman"/>
          <w:sz w:val="24"/>
          <w:szCs w:val="24"/>
        </w:rPr>
        <w:t>passzív vagy aktív módon ellenáll a nevelői hatásoknak,</w:t>
      </w:r>
    </w:p>
    <w:p w:rsidR="00803FF0" w:rsidRPr="00803FF0" w:rsidRDefault="00803FF0" w:rsidP="0057310A">
      <w:pPr>
        <w:numPr>
          <w:ilvl w:val="0"/>
          <w:numId w:val="23"/>
        </w:numPr>
        <w:spacing w:after="0" w:line="240" w:lineRule="auto"/>
        <w:jc w:val="both"/>
        <w:rPr>
          <w:rFonts w:ascii="Times New Roman" w:hAnsi="Times New Roman" w:cs="Times New Roman"/>
          <w:sz w:val="24"/>
          <w:szCs w:val="24"/>
        </w:rPr>
      </w:pPr>
      <w:r w:rsidRPr="00803FF0">
        <w:rPr>
          <w:rFonts w:ascii="Times New Roman" w:hAnsi="Times New Roman" w:cs="Times New Roman"/>
          <w:sz w:val="24"/>
          <w:szCs w:val="24"/>
        </w:rPr>
        <w:t>nehezen tud alkalmazkodni és a közösségbe beilleszkedni,</w:t>
      </w:r>
    </w:p>
    <w:p w:rsidR="00803FF0" w:rsidRPr="00803FF0" w:rsidRDefault="00803FF0" w:rsidP="0057310A">
      <w:pPr>
        <w:numPr>
          <w:ilvl w:val="0"/>
          <w:numId w:val="23"/>
        </w:numPr>
        <w:spacing w:after="0" w:line="240" w:lineRule="auto"/>
        <w:jc w:val="both"/>
        <w:rPr>
          <w:rFonts w:ascii="Times New Roman" w:hAnsi="Times New Roman" w:cs="Times New Roman"/>
          <w:sz w:val="24"/>
          <w:szCs w:val="24"/>
        </w:rPr>
      </w:pPr>
      <w:r w:rsidRPr="00803FF0">
        <w:rPr>
          <w:rFonts w:ascii="Times New Roman" w:hAnsi="Times New Roman" w:cs="Times New Roman"/>
          <w:sz w:val="24"/>
          <w:szCs w:val="24"/>
        </w:rPr>
        <w:t>testi és pszichés tünetei vannak,</w:t>
      </w:r>
    </w:p>
    <w:p w:rsidR="00803FF0" w:rsidRPr="00803FF0" w:rsidRDefault="00803FF0" w:rsidP="0057310A">
      <w:pPr>
        <w:numPr>
          <w:ilvl w:val="0"/>
          <w:numId w:val="23"/>
        </w:numPr>
        <w:spacing w:after="0" w:line="240" w:lineRule="auto"/>
        <w:jc w:val="both"/>
        <w:rPr>
          <w:rFonts w:ascii="Times New Roman" w:hAnsi="Times New Roman" w:cs="Times New Roman"/>
          <w:sz w:val="24"/>
          <w:szCs w:val="24"/>
        </w:rPr>
      </w:pPr>
      <w:r w:rsidRPr="00803FF0">
        <w:rPr>
          <w:rFonts w:ascii="Times New Roman" w:hAnsi="Times New Roman" w:cs="Times New Roman"/>
          <w:sz w:val="24"/>
          <w:szCs w:val="24"/>
        </w:rPr>
        <w:t>személyiségzavarokkal küzd (idegesség, figyelmetlenség, alvási és beszédzavarok, hibás automatizmusok – tickelés, pislogás, grimaszolás).</w:t>
      </w:r>
    </w:p>
    <w:p w:rsidR="00803FF0" w:rsidRPr="00803FF0" w:rsidRDefault="00803FF0" w:rsidP="00803FF0">
      <w:pPr>
        <w:pStyle w:val="Listaszerbekezds1"/>
        <w:ind w:left="0"/>
        <w:jc w:val="both"/>
        <w:rPr>
          <w:i/>
        </w:rPr>
      </w:pPr>
      <w:r w:rsidRPr="00803FF0">
        <w:rPr>
          <w:i/>
        </w:rPr>
        <w:t>Feladatok:</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 xml:space="preserve">Feltárás: okok feltérképezése, nyilvántartás. </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Korrekció: feltárás, hibás fejlődés kiigazítása, szoros segítő együttműködések kialakítása a tagintézményen belül, illetve a gyermekvédelmi és egészségügyi szakemberekkel, mentori rendszer működtetése</w:t>
      </w:r>
    </w:p>
    <w:p w:rsidR="00803FF0" w:rsidRPr="00803FF0" w:rsidRDefault="00803FF0" w:rsidP="00803FF0">
      <w:pPr>
        <w:jc w:val="both"/>
        <w:rPr>
          <w:rFonts w:ascii="Times New Roman" w:eastAsia="Calibri" w:hAnsi="Times New Roman" w:cs="Times New Roman"/>
          <w:i/>
          <w:sz w:val="24"/>
          <w:szCs w:val="24"/>
        </w:rPr>
      </w:pPr>
      <w:r w:rsidRPr="00803FF0">
        <w:rPr>
          <w:rFonts w:ascii="Times New Roman" w:eastAsia="Calibri" w:hAnsi="Times New Roman" w:cs="Times New Roman"/>
          <w:i/>
          <w:sz w:val="24"/>
          <w:szCs w:val="24"/>
        </w:rPr>
        <w:t>Tevékenységek</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szoros kapcsolat a nevelési tanácsadóval, és gyermek jóléti szolgálattal,</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az egyéni képességekhez igazodó tanórai tanulás megszervezése;</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felzárkóztató órák, fejlesztő foglalkozások;</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egyéni foglalkozások;</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képesség-kibontakoztató felkészítés és integrációs felkészítés;</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az iskolai könyvtár, valamint az iskola más létesítményeinek, eszközeinek egyéni vagy csoportos használata;</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iskolai sportkör, szakkörök;</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a tanulók szabadidejének szervezése (tanórán kívüli foglalkozások, szabadidős tevékenységek, szünidei programok);</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a szülőkkel való együttműködés;</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családlátogatások;</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kollégiumi ellátás igénybevételének szorgalmazása</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t>szülők és a családok nevelési gondjainak segítése;</w:t>
      </w:r>
    </w:p>
    <w:p w:rsidR="00803FF0" w:rsidRPr="00794FDF" w:rsidRDefault="00803FF0" w:rsidP="0057310A">
      <w:pPr>
        <w:pStyle w:val="Listaszerbekezds"/>
        <w:numPr>
          <w:ilvl w:val="1"/>
          <w:numId w:val="36"/>
        </w:numPr>
        <w:spacing w:after="0" w:line="240" w:lineRule="auto"/>
        <w:ind w:left="851"/>
        <w:jc w:val="both"/>
        <w:rPr>
          <w:rFonts w:ascii="Times New Roman" w:hAnsi="Times New Roman" w:cs="Times New Roman"/>
          <w:sz w:val="24"/>
          <w:szCs w:val="24"/>
        </w:rPr>
      </w:pPr>
      <w:r w:rsidRPr="00794FDF">
        <w:rPr>
          <w:rFonts w:ascii="Times New Roman" w:hAnsi="Times New Roman" w:cs="Times New Roman"/>
          <w:sz w:val="24"/>
          <w:szCs w:val="24"/>
        </w:rPr>
        <w:lastRenderedPageBreak/>
        <w:t>szülők tájékoztatása a családsegítő és a gyermekjóléti szolgálatokról, szolgáltatásokról.</w:t>
      </w:r>
    </w:p>
    <w:p w:rsidR="00803FF0" w:rsidRPr="00803FF0" w:rsidRDefault="00803FF0" w:rsidP="00794FDF">
      <w:pPr>
        <w:spacing w:after="0" w:line="240" w:lineRule="auto"/>
        <w:ind w:left="1440"/>
        <w:jc w:val="both"/>
        <w:rPr>
          <w:rFonts w:ascii="Times New Roman" w:hAnsi="Times New Roman" w:cs="Times New Roman"/>
          <w:sz w:val="24"/>
          <w:szCs w:val="24"/>
        </w:rPr>
      </w:pPr>
    </w:p>
    <w:p w:rsidR="00803FF0" w:rsidRPr="00803FF0" w:rsidRDefault="00803FF0" w:rsidP="00F85A00">
      <w:pPr>
        <w:pStyle w:val="Szvegtrzs2"/>
        <w:spacing w:line="240" w:lineRule="auto"/>
        <w:rPr>
          <w:rFonts w:ascii="Times New Roman" w:hAnsi="Times New Roman" w:cs="Times New Roman"/>
          <w:sz w:val="24"/>
          <w:szCs w:val="24"/>
        </w:rPr>
      </w:pPr>
      <w:r w:rsidRPr="00803FF0">
        <w:rPr>
          <w:rFonts w:ascii="Times New Roman" w:hAnsi="Times New Roman" w:cs="Times New Roman"/>
          <w:sz w:val="24"/>
          <w:szCs w:val="24"/>
        </w:rPr>
        <w:t>A tagintézmény nem kötelező foglalkozásokat szervez felzárkóztatás és kiegészítő ismeretek átadása céljából.</w:t>
      </w:r>
    </w:p>
    <w:p w:rsidR="00803FF0" w:rsidRPr="00803FF0" w:rsidRDefault="00803FF0" w:rsidP="00F85A00">
      <w:pPr>
        <w:pStyle w:val="Szvegtrzs2"/>
        <w:spacing w:before="240" w:after="0" w:line="240" w:lineRule="auto"/>
        <w:rPr>
          <w:rFonts w:ascii="Times New Roman" w:hAnsi="Times New Roman" w:cs="Times New Roman"/>
          <w:sz w:val="24"/>
          <w:szCs w:val="24"/>
        </w:rPr>
      </w:pPr>
      <w:r w:rsidRPr="00803FF0">
        <w:rPr>
          <w:rFonts w:ascii="Times New Roman" w:hAnsi="Times New Roman" w:cs="Times New Roman"/>
          <w:i/>
          <w:iCs/>
          <w:sz w:val="24"/>
          <w:szCs w:val="24"/>
        </w:rPr>
        <w:t>Konzultáció</w:t>
      </w:r>
    </w:p>
    <w:p w:rsidR="00803FF0" w:rsidRPr="00803FF0" w:rsidRDefault="00803FF0" w:rsidP="000B17EC">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Érettségire, szakmunkásvizsgára készülők számára a vizsgákat megelőző időszakban konzultációs foglalkozásokat szervezünk.</w:t>
      </w:r>
    </w:p>
    <w:p w:rsidR="00803FF0" w:rsidRPr="00803FF0" w:rsidRDefault="00803FF0" w:rsidP="00803FF0">
      <w:pPr>
        <w:spacing w:before="40" w:after="40"/>
        <w:ind w:left="1080"/>
        <w:jc w:val="both"/>
        <w:rPr>
          <w:rFonts w:ascii="Times New Roman" w:hAnsi="Times New Roman" w:cs="Times New Roman"/>
          <w:sz w:val="24"/>
          <w:szCs w:val="24"/>
        </w:rPr>
      </w:pPr>
    </w:p>
    <w:p w:rsidR="00803FF0" w:rsidRPr="00803FF0" w:rsidRDefault="00803FF0" w:rsidP="00803FF0">
      <w:pPr>
        <w:pStyle w:val="NormlWeb"/>
        <w:spacing w:before="0" w:beforeAutospacing="0" w:after="0" w:afterAutospacing="0"/>
        <w:ind w:right="176"/>
        <w:jc w:val="both"/>
        <w:rPr>
          <w:rFonts w:ascii="Times New Roman" w:hAnsi="Times New Roman" w:cs="Times New Roman"/>
        </w:rPr>
      </w:pPr>
      <w:r w:rsidRPr="00803FF0">
        <w:rPr>
          <w:rFonts w:ascii="Times New Roman" w:hAnsi="Times New Roman" w:cs="Times New Roman"/>
          <w:i/>
          <w:iCs/>
        </w:rPr>
        <w:t>Magatartási zavarok</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rPr>
        <w:t>A fejlesztés elvei, módszerei, feladatai:</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a) </w:t>
      </w:r>
      <w:r w:rsidRPr="00803FF0">
        <w:rPr>
          <w:rFonts w:ascii="Times New Roman" w:hAnsi="Times New Roman" w:cs="Times New Roman"/>
        </w:rPr>
        <w:t>A tanuló optimális helyének megválasztása a</w:t>
      </w:r>
      <w:r w:rsidR="00606BEA">
        <w:rPr>
          <w:rFonts w:ascii="Times New Roman" w:hAnsi="Times New Roman" w:cs="Times New Roman"/>
        </w:rPr>
        <w:t>z oktató</w:t>
      </w:r>
      <w:r w:rsidRPr="00803FF0">
        <w:rPr>
          <w:rFonts w:ascii="Times New Roman" w:hAnsi="Times New Roman" w:cs="Times New Roman"/>
        </w:rPr>
        <w:t xml:space="preserve"> kommunikációs jelzéseinek megfelelő érzékelésére.</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b) </w:t>
      </w:r>
      <w:r w:rsidRPr="00803FF0">
        <w:rPr>
          <w:rFonts w:ascii="Times New Roman" w:hAnsi="Times New Roman" w:cs="Times New Roman"/>
        </w:rPr>
        <w:t>Az egyénhez igazított követelmények kialakítása a gyermek képességeinek, érdeklődésének, terhelhetőségének ismeretében.</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c) </w:t>
      </w:r>
      <w:r w:rsidRPr="00803FF0">
        <w:rPr>
          <w:rFonts w:ascii="Times New Roman" w:hAnsi="Times New Roman" w:cs="Times New Roman"/>
        </w:rPr>
        <w:t>A tanuló viselkedésének (kommunikációjának, önbizalmának, magabiztosságának, önérvényesítésének, cselekvéses, illetve verbális megnyilvánulásainak) megismerése siker vagy kudarc esetén. Ennek alapján a tanuló alkalmazkodásának, a kortárs csoportba való beilleszkedésének segítése.</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d) </w:t>
      </w:r>
      <w:r w:rsidRPr="00803FF0">
        <w:rPr>
          <w:rFonts w:ascii="Times New Roman" w:hAnsi="Times New Roman" w:cs="Times New Roman"/>
        </w:rPr>
        <w:t>Együttműködés a családdal és más szakemberekkel.</w:t>
      </w:r>
    </w:p>
    <w:p w:rsidR="00803FF0" w:rsidRPr="00803FF0" w:rsidRDefault="00803FF0" w:rsidP="00803FF0">
      <w:pPr>
        <w:pStyle w:val="NormlWeb"/>
        <w:spacing w:before="0" w:beforeAutospacing="0" w:after="0" w:afterAutospacing="0"/>
        <w:ind w:left="176" w:right="176" w:firstLine="281"/>
        <w:jc w:val="both"/>
        <w:rPr>
          <w:rFonts w:ascii="Times New Roman" w:hAnsi="Times New Roman" w:cs="Times New Roman"/>
        </w:rPr>
      </w:pPr>
      <w:r w:rsidRPr="00803FF0">
        <w:rPr>
          <w:rFonts w:ascii="Times New Roman" w:hAnsi="Times New Roman" w:cs="Times New Roman"/>
          <w:i/>
          <w:iCs/>
        </w:rPr>
        <w:t xml:space="preserve">e) </w:t>
      </w:r>
      <w:r w:rsidRPr="00803FF0">
        <w:rPr>
          <w:rFonts w:ascii="Times New Roman" w:hAnsi="Times New Roman" w:cs="Times New Roman"/>
        </w:rPr>
        <w:t>A fejlődés segítése gyakori pozitív visszajelzésekkel, a sikerélmény biztosítása.</w:t>
      </w:r>
    </w:p>
    <w:p w:rsidR="00803FF0" w:rsidRPr="00803FF0" w:rsidRDefault="00803FF0" w:rsidP="00803FF0">
      <w:pPr>
        <w:ind w:left="1080"/>
        <w:jc w:val="both"/>
        <w:rPr>
          <w:rFonts w:ascii="Times New Roman" w:hAnsi="Times New Roman" w:cs="Times New Roman"/>
          <w:sz w:val="24"/>
          <w:szCs w:val="24"/>
        </w:rPr>
      </w:pPr>
    </w:p>
    <w:p w:rsidR="00803FF0" w:rsidRPr="00803FF0" w:rsidRDefault="00803FF0" w:rsidP="00803FF0">
      <w:pPr>
        <w:pStyle w:val="ped2"/>
        <w:rPr>
          <w:rFonts w:cs="Times New Roman"/>
          <w:szCs w:val="24"/>
        </w:rPr>
      </w:pPr>
      <w:bookmarkStart w:id="118" w:name="_Toc524082478"/>
      <w:bookmarkStart w:id="119" w:name="_Toc51913263"/>
      <w:r w:rsidRPr="00803FF0">
        <w:rPr>
          <w:rFonts w:cs="Times New Roman"/>
          <w:szCs w:val="24"/>
        </w:rPr>
        <w:t>A tehetség, a képességek kibontakoztatása</w:t>
      </w:r>
      <w:bookmarkEnd w:id="118"/>
      <w:bookmarkEnd w:id="119"/>
    </w:p>
    <w:p w:rsidR="00803FF0" w:rsidRPr="00803FF0" w:rsidRDefault="00803FF0" w:rsidP="00803FF0">
      <w:pPr>
        <w:ind w:firstLine="567"/>
        <w:jc w:val="both"/>
        <w:rPr>
          <w:rFonts w:ascii="Times New Roman" w:hAnsi="Times New Roman" w:cs="Times New Roman"/>
          <w:sz w:val="24"/>
          <w:szCs w:val="24"/>
        </w:rPr>
      </w:pPr>
      <w:r w:rsidRPr="00803FF0">
        <w:rPr>
          <w:rFonts w:ascii="Times New Roman" w:hAnsi="Times New Roman" w:cs="Times New Roman"/>
          <w:sz w:val="24"/>
          <w:szCs w:val="24"/>
        </w:rPr>
        <w:t>A tehetséggondozás hatásos formáját az évek folyamán a makro- és mikrokörnyezet igényei szerint tanévenként újragondoljuk.</w:t>
      </w:r>
    </w:p>
    <w:p w:rsidR="00803FF0" w:rsidRPr="00803FF0" w:rsidRDefault="00803FF0" w:rsidP="00803FF0">
      <w:pPr>
        <w:pStyle w:val="Szvegtrzs"/>
      </w:pPr>
      <w:r w:rsidRPr="00803FF0">
        <w:t>Ennek legtöbb színterét a tagintézmény biztosítja, azonban alkalmazkodunk ahhoz is, hogy a tanulóink a lakóhelyükön - elsősorban városunkban -, szervezett formában, különböző öntevékeny körökben tehetségüknek és érdeklődési körüknek megfelelően tevékenykedjenek.</w:t>
      </w:r>
    </w:p>
    <w:p w:rsidR="00803FF0" w:rsidRPr="00803FF0" w:rsidRDefault="00803FF0" w:rsidP="00803FF0">
      <w:pPr>
        <w:pStyle w:val="Szvegtrzs"/>
      </w:pPr>
      <w:r w:rsidRPr="00803FF0">
        <w:t>Meghatározó a tagintézmény ez irányú irányító és koordináló szerepe.</w:t>
      </w:r>
    </w:p>
    <w:p w:rsidR="00803FF0" w:rsidRPr="00803FF0" w:rsidRDefault="00803FF0" w:rsidP="00803FF0">
      <w:pPr>
        <w:pStyle w:val="ped3"/>
        <w:rPr>
          <w:rFonts w:cs="Times New Roman"/>
          <w:szCs w:val="24"/>
        </w:rPr>
      </w:pPr>
      <w:bookmarkStart w:id="120" w:name="_Toc512823750"/>
      <w:bookmarkStart w:id="121" w:name="_Toc512823940"/>
      <w:bookmarkStart w:id="122" w:name="_Toc512824087"/>
      <w:bookmarkStart w:id="123" w:name="_Toc512892525"/>
      <w:bookmarkStart w:id="124" w:name="_Toc512893246"/>
      <w:bookmarkStart w:id="125" w:name="_Toc512893554"/>
      <w:bookmarkStart w:id="126" w:name="_Toc512893895"/>
      <w:bookmarkStart w:id="127" w:name="_Toc512898070"/>
      <w:bookmarkStart w:id="128" w:name="_Toc513329946"/>
      <w:bookmarkStart w:id="129" w:name="_Toc513330132"/>
      <w:bookmarkStart w:id="130" w:name="_Toc513342884"/>
      <w:bookmarkStart w:id="131" w:name="_Toc185656153"/>
      <w:bookmarkStart w:id="132" w:name="_Toc524082479"/>
      <w:bookmarkStart w:id="133" w:name="_Toc51913264"/>
      <w:r w:rsidRPr="00803FF0">
        <w:rPr>
          <w:rFonts w:cs="Times New Roman"/>
          <w:szCs w:val="24"/>
        </w:rPr>
        <w:t>A tehetség, képesség kibontakozását segítő tevékenység</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Jól felkészült, széles körű móds</w:t>
      </w:r>
      <w:r>
        <w:rPr>
          <w:rFonts w:ascii="Times New Roman" w:hAnsi="Times New Roman" w:cs="Times New Roman"/>
          <w:sz w:val="24"/>
          <w:szCs w:val="24"/>
        </w:rPr>
        <w:t>zertannal rendelkező oktatók</w:t>
      </w:r>
      <w:r w:rsidRPr="00803FF0">
        <w:rPr>
          <w:rFonts w:ascii="Times New Roman" w:hAnsi="Times New Roman" w:cs="Times New Roman"/>
          <w:sz w:val="24"/>
          <w:szCs w:val="24"/>
        </w:rPr>
        <w:t xml:space="preserve"> alkalmazása.</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A tehetséges tanulók neveléséhez és oktatásához szükséges speciális pedagógiai képességek megszerzését biztosító továbbképzésen való részvétel.</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A tehetség felismerése és azonosítása.</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Tantervi stratégiák kialakítás a tehetség kifejlesztéséhez.</w:t>
      </w:r>
    </w:p>
    <w:p w:rsidR="00803FF0" w:rsidRPr="00803FF0" w:rsidRDefault="00803FF0" w:rsidP="00803FF0">
      <w:pPr>
        <w:pStyle w:val="ped3"/>
        <w:rPr>
          <w:rFonts w:cs="Times New Roman"/>
          <w:szCs w:val="24"/>
        </w:rPr>
      </w:pPr>
      <w:bookmarkStart w:id="134" w:name="_Toc512823751"/>
      <w:bookmarkStart w:id="135" w:name="_Toc512823941"/>
      <w:bookmarkStart w:id="136" w:name="_Toc512824088"/>
      <w:bookmarkStart w:id="137" w:name="_Toc512892526"/>
      <w:bookmarkStart w:id="138" w:name="_Toc512893247"/>
      <w:bookmarkStart w:id="139" w:name="_Toc512893555"/>
      <w:bookmarkStart w:id="140" w:name="_Toc512893896"/>
      <w:bookmarkStart w:id="141" w:name="_Toc512898071"/>
      <w:bookmarkStart w:id="142" w:name="_Toc513329947"/>
      <w:bookmarkStart w:id="143" w:name="_Toc513330133"/>
      <w:bookmarkStart w:id="144" w:name="_Toc513342885"/>
      <w:bookmarkStart w:id="145" w:name="_Toc185656154"/>
      <w:bookmarkStart w:id="146" w:name="_Toc524082480"/>
      <w:bookmarkStart w:id="147" w:name="_Toc51913265"/>
      <w:r w:rsidRPr="00803FF0">
        <w:rPr>
          <w:rFonts w:cs="Times New Roman"/>
          <w:szCs w:val="24"/>
        </w:rPr>
        <w:t>Tehetséggondozás színterei</w:t>
      </w:r>
      <w:bookmarkEnd w:id="134"/>
      <w:bookmarkEnd w:id="135"/>
      <w:bookmarkEnd w:id="136"/>
      <w:bookmarkEnd w:id="137"/>
      <w:bookmarkEnd w:id="138"/>
      <w:bookmarkEnd w:id="139"/>
      <w:bookmarkEnd w:id="140"/>
      <w:bookmarkEnd w:id="141"/>
      <w:bookmarkEnd w:id="142"/>
      <w:bookmarkEnd w:id="143"/>
      <w:bookmarkEnd w:id="144"/>
      <w:r w:rsidRPr="00803FF0">
        <w:rPr>
          <w:rFonts w:cs="Times New Roman"/>
          <w:szCs w:val="24"/>
        </w:rPr>
        <w:t>:</w:t>
      </w:r>
      <w:bookmarkEnd w:id="145"/>
      <w:bookmarkEnd w:id="146"/>
      <w:bookmarkEnd w:id="147"/>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tanórán és a gyakorlati képzésben egyaránt differenciált törődés ( csoportbontás,</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fakultáció stb. ),</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hagyományápolás,</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kollégium,</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szervezett tanórán kívüli foglalkozások,</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tagintézményen kívüli szervezetek, szakosztályok, diákkörök, egyesületek.</w:t>
      </w:r>
    </w:p>
    <w:p w:rsidR="00803FF0" w:rsidRPr="00803FF0" w:rsidRDefault="00803FF0" w:rsidP="00803FF0">
      <w:pPr>
        <w:pStyle w:val="ped3"/>
        <w:rPr>
          <w:rFonts w:cs="Times New Roman"/>
          <w:szCs w:val="24"/>
        </w:rPr>
      </w:pPr>
      <w:bookmarkStart w:id="148" w:name="_Toc512823752"/>
      <w:bookmarkStart w:id="149" w:name="_Toc512823942"/>
      <w:bookmarkStart w:id="150" w:name="_Toc512824089"/>
      <w:bookmarkStart w:id="151" w:name="_Toc512892527"/>
      <w:bookmarkStart w:id="152" w:name="_Toc512893248"/>
      <w:bookmarkStart w:id="153" w:name="_Toc512893556"/>
      <w:bookmarkStart w:id="154" w:name="_Toc512893897"/>
      <w:bookmarkStart w:id="155" w:name="_Toc512898072"/>
      <w:bookmarkStart w:id="156" w:name="_Toc513329948"/>
      <w:bookmarkStart w:id="157" w:name="_Toc513330134"/>
      <w:bookmarkStart w:id="158" w:name="_Toc513342886"/>
      <w:bookmarkStart w:id="159" w:name="_Toc185656155"/>
      <w:bookmarkStart w:id="160" w:name="_Toc524082481"/>
      <w:bookmarkStart w:id="161" w:name="_Toc51913266"/>
      <w:r w:rsidRPr="00803FF0">
        <w:rPr>
          <w:rFonts w:cs="Times New Roman"/>
          <w:szCs w:val="24"/>
        </w:rPr>
        <w:lastRenderedPageBreak/>
        <w:t>A tehetséggondozást alapvetően meghatározó körülmények</w:t>
      </w:r>
      <w:bookmarkEnd w:id="148"/>
      <w:bookmarkEnd w:id="149"/>
      <w:bookmarkEnd w:id="150"/>
      <w:bookmarkEnd w:id="151"/>
      <w:bookmarkEnd w:id="152"/>
      <w:bookmarkEnd w:id="153"/>
      <w:bookmarkEnd w:id="154"/>
      <w:bookmarkEnd w:id="155"/>
      <w:bookmarkEnd w:id="156"/>
      <w:bookmarkEnd w:id="157"/>
      <w:bookmarkEnd w:id="158"/>
      <w:r w:rsidRPr="00803FF0">
        <w:rPr>
          <w:rFonts w:cs="Times New Roman"/>
          <w:szCs w:val="24"/>
        </w:rPr>
        <w:t>:</w:t>
      </w:r>
      <w:bookmarkEnd w:id="159"/>
      <w:bookmarkEnd w:id="160"/>
      <w:bookmarkEnd w:id="161"/>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a tagintézmény tárgyi, személyi, anyagi feltételrendszere (érdekeltségi rendszer</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működtetése),</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 xml:space="preserve">az oktató-nevelő munkát irányító tantárgyi és szakmai munkaközösségek               </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(kiválasztás, felkészítés, kapcsolattartás),</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diákkör, szakkörvezetők kiválasztása (külső tagok bevonása),</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tanórán kívüli tevékenység szervezettsége, megalapozottsága,</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a továbbtanulás illetve a pályaválasztás segítése,</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osztályfőnökök ez irányú vezető szerepe (tanulók elfoglaltsági térképének elkészítése, a tanulásban, a sportban tehetséget mutató gyermekek befolyásolása, irányítása, ajánlása stb.),</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iskola - kollégium hatékony együttműködése,</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tartalmas együttműködés külső bázisszervekkel,</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a diákközélet fejlettsége,</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a szülői szervezett és az iskolaszék részvétele a tagintézmény oktató-nevelő munkájában,</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az éves eseményterv tartalma, tagoltsága,</w:t>
      </w:r>
    </w:p>
    <w:p w:rsidR="00803FF0" w:rsidRPr="00803FF0" w:rsidRDefault="00803FF0" w:rsidP="0057310A">
      <w:pPr>
        <w:numPr>
          <w:ilvl w:val="0"/>
          <w:numId w:val="3"/>
        </w:numPr>
        <w:tabs>
          <w:tab w:val="num" w:pos="786"/>
          <w:tab w:val="left" w:pos="1080"/>
        </w:tabs>
        <w:spacing w:after="240" w:line="240" w:lineRule="auto"/>
        <w:ind w:left="1077" w:hanging="357"/>
        <w:jc w:val="both"/>
        <w:rPr>
          <w:rFonts w:ascii="Times New Roman" w:hAnsi="Times New Roman" w:cs="Times New Roman"/>
          <w:sz w:val="24"/>
          <w:szCs w:val="24"/>
        </w:rPr>
      </w:pPr>
      <w:r w:rsidRPr="00803FF0">
        <w:rPr>
          <w:rFonts w:ascii="Times New Roman" w:hAnsi="Times New Roman" w:cs="Times New Roman"/>
          <w:sz w:val="24"/>
          <w:szCs w:val="24"/>
        </w:rPr>
        <w:t>a tagintézmény testvérkapcsolatai (külföldi - belföldi).</w:t>
      </w:r>
    </w:p>
    <w:p w:rsidR="00803FF0" w:rsidRPr="00803FF0" w:rsidRDefault="00803FF0" w:rsidP="0057310A">
      <w:pPr>
        <w:numPr>
          <w:ilvl w:val="1"/>
          <w:numId w:val="18"/>
        </w:numPr>
        <w:tabs>
          <w:tab w:val="left" w:pos="426"/>
        </w:tabs>
        <w:spacing w:before="120" w:after="120" w:line="240" w:lineRule="auto"/>
        <w:ind w:left="425" w:hanging="357"/>
        <w:jc w:val="both"/>
        <w:rPr>
          <w:rFonts w:ascii="Times New Roman" w:hAnsi="Times New Roman" w:cs="Times New Roman"/>
          <w:b/>
          <w:bCs/>
          <w:sz w:val="24"/>
          <w:szCs w:val="24"/>
        </w:rPr>
      </w:pPr>
      <w:r w:rsidRPr="00803FF0">
        <w:rPr>
          <w:rFonts w:ascii="Times New Roman" w:hAnsi="Times New Roman" w:cs="Times New Roman"/>
          <w:b/>
          <w:bCs/>
          <w:sz w:val="24"/>
          <w:szCs w:val="24"/>
        </w:rPr>
        <w:t>Szakkörök</w:t>
      </w:r>
    </w:p>
    <w:p w:rsidR="00803FF0" w:rsidRPr="00803FF0" w:rsidRDefault="00803FF0" w:rsidP="00803FF0">
      <w:pPr>
        <w:jc w:val="both"/>
        <w:rPr>
          <w:rFonts w:ascii="Times New Roman" w:hAnsi="Times New Roman" w:cs="Times New Roman"/>
          <w:sz w:val="24"/>
          <w:szCs w:val="24"/>
        </w:rPr>
      </w:pPr>
      <w:r w:rsidRPr="00803FF0">
        <w:rPr>
          <w:rFonts w:ascii="Times New Roman" w:hAnsi="Times New Roman" w:cs="Times New Roman"/>
          <w:sz w:val="24"/>
          <w:szCs w:val="24"/>
        </w:rPr>
        <w:t>A diákok érdeklődésének megfelelően és a szakember ellátottságtól függően biztosítjuk a különböző szakkörök működéséhez a szükséges feltételeket (vezető, helyiség, anyagellátás, stb.).</w:t>
      </w:r>
    </w:p>
    <w:p w:rsidR="00803FF0" w:rsidRPr="00803FF0" w:rsidRDefault="00803FF0" w:rsidP="00803FF0">
      <w:pPr>
        <w:jc w:val="both"/>
        <w:rPr>
          <w:rFonts w:ascii="Times New Roman" w:hAnsi="Times New Roman" w:cs="Times New Roman"/>
          <w:sz w:val="24"/>
          <w:szCs w:val="24"/>
        </w:rPr>
      </w:pPr>
      <w:r w:rsidRPr="00803FF0">
        <w:rPr>
          <w:rFonts w:ascii="Times New Roman" w:hAnsi="Times New Roman" w:cs="Times New Roman"/>
          <w:sz w:val="24"/>
          <w:szCs w:val="24"/>
        </w:rPr>
        <w:t>A tagintézmény által felkínált szakkörök:</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énekkar,</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irodalmi színpad,</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képzőművészeti,</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számítástechnikai,</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tantárgyi szakkörök.</w:t>
      </w:r>
    </w:p>
    <w:p w:rsidR="00803FF0" w:rsidRPr="00803FF0" w:rsidRDefault="00803FF0" w:rsidP="00803FF0">
      <w:pPr>
        <w:tabs>
          <w:tab w:val="left" w:pos="1080"/>
        </w:tabs>
        <w:jc w:val="both"/>
        <w:rPr>
          <w:rFonts w:ascii="Times New Roman" w:hAnsi="Times New Roman" w:cs="Times New Roman"/>
          <w:sz w:val="24"/>
          <w:szCs w:val="24"/>
        </w:rPr>
      </w:pPr>
      <w:r w:rsidRPr="00803FF0">
        <w:rPr>
          <w:rFonts w:ascii="Times New Roman" w:hAnsi="Times New Roman" w:cs="Times New Roman"/>
          <w:sz w:val="24"/>
          <w:szCs w:val="24"/>
        </w:rPr>
        <w:t>Indításuk minden év elején az érdeklődésnek megfelelően történik.</w:t>
      </w:r>
    </w:p>
    <w:p w:rsidR="00803FF0" w:rsidRPr="00803FF0" w:rsidRDefault="00EB72AD" w:rsidP="00EB72AD">
      <w:pPr>
        <w:tabs>
          <w:tab w:val="left" w:pos="426"/>
        </w:tabs>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803FF0" w:rsidRPr="00803FF0">
        <w:rPr>
          <w:rFonts w:ascii="Times New Roman" w:hAnsi="Times New Roman" w:cs="Times New Roman"/>
          <w:b/>
          <w:bCs/>
          <w:sz w:val="24"/>
          <w:szCs w:val="24"/>
        </w:rPr>
        <w:t xml:space="preserve"> Könyvtár</w:t>
      </w:r>
    </w:p>
    <w:p w:rsidR="00803FF0" w:rsidRPr="00803FF0" w:rsidRDefault="00803FF0" w:rsidP="000B17EC">
      <w:pPr>
        <w:pStyle w:val="Szvegtrzs2"/>
        <w:spacing w:line="240" w:lineRule="auto"/>
        <w:ind w:firstLine="709"/>
        <w:rPr>
          <w:rFonts w:ascii="Times New Roman" w:hAnsi="Times New Roman" w:cs="Times New Roman"/>
          <w:sz w:val="24"/>
          <w:szCs w:val="24"/>
        </w:rPr>
      </w:pPr>
      <w:r w:rsidRPr="00803FF0">
        <w:rPr>
          <w:rFonts w:ascii="Times New Roman" w:hAnsi="Times New Roman" w:cs="Times New Roman"/>
          <w:sz w:val="24"/>
          <w:szCs w:val="24"/>
        </w:rPr>
        <w:t>Külön működési szabályzat szerint tevékenykedik. A könyvtárállományok fejlesztése elsősorban a nevelő-oktató munkát kell, hogy szolgálja.</w:t>
      </w:r>
    </w:p>
    <w:p w:rsidR="00803FF0" w:rsidRPr="00803FF0" w:rsidRDefault="00EB72AD" w:rsidP="00EB72AD">
      <w:pPr>
        <w:tabs>
          <w:tab w:val="left" w:pos="426"/>
        </w:tabs>
        <w:spacing w:before="120" w:after="120" w:line="24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c)</w:t>
      </w:r>
      <w:r w:rsidR="00803FF0" w:rsidRPr="00803FF0">
        <w:rPr>
          <w:rFonts w:ascii="Times New Roman" w:hAnsi="Times New Roman" w:cs="Times New Roman"/>
          <w:b/>
          <w:bCs/>
          <w:sz w:val="24"/>
          <w:szCs w:val="24"/>
        </w:rPr>
        <w:t xml:space="preserve"> Diáksport</w:t>
      </w:r>
    </w:p>
    <w:p w:rsidR="00803FF0" w:rsidRPr="00803FF0" w:rsidRDefault="00803FF0" w:rsidP="000B17EC">
      <w:pPr>
        <w:pStyle w:val="Szvegtrzs2"/>
        <w:spacing w:line="240" w:lineRule="auto"/>
        <w:ind w:firstLine="709"/>
        <w:rPr>
          <w:rFonts w:ascii="Times New Roman" w:hAnsi="Times New Roman" w:cs="Times New Roman"/>
          <w:sz w:val="24"/>
          <w:szCs w:val="24"/>
        </w:rPr>
      </w:pPr>
      <w:r w:rsidRPr="00803FF0">
        <w:rPr>
          <w:rFonts w:ascii="Times New Roman" w:hAnsi="Times New Roman" w:cs="Times New Roman"/>
          <w:sz w:val="24"/>
          <w:szCs w:val="24"/>
        </w:rPr>
        <w:t>A tagintézmény és a diáksport egyesület között meglévő együttműködési szerződés rögzíti a feladatokat.</w:t>
      </w:r>
    </w:p>
    <w:p w:rsidR="00803FF0" w:rsidRDefault="00803FF0" w:rsidP="00803FF0">
      <w:pPr>
        <w:pStyle w:val="Szvegtrzs"/>
        <w:ind w:firstLine="720"/>
      </w:pPr>
      <w:r w:rsidRPr="00803FF0">
        <w:t>Tömegsportnapok: évfolyamonként kerül megrendezésre a tanév során.</w:t>
      </w:r>
    </w:p>
    <w:p w:rsidR="00EB72AD" w:rsidRPr="00803FF0" w:rsidRDefault="00EB72AD" w:rsidP="00803FF0">
      <w:pPr>
        <w:pStyle w:val="Szvegtrzs"/>
        <w:ind w:firstLine="720"/>
      </w:pPr>
    </w:p>
    <w:p w:rsidR="00803FF0" w:rsidRPr="00803FF0" w:rsidRDefault="00EB72AD" w:rsidP="000B17EC">
      <w:pPr>
        <w:tabs>
          <w:tab w:val="left" w:pos="426"/>
        </w:tabs>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803FF0" w:rsidRPr="00803FF0">
        <w:rPr>
          <w:rFonts w:ascii="Times New Roman" w:hAnsi="Times New Roman" w:cs="Times New Roman"/>
          <w:b/>
          <w:bCs/>
          <w:sz w:val="24"/>
          <w:szCs w:val="24"/>
        </w:rPr>
        <w:t>Tanulmányi versenyek</w:t>
      </w:r>
    </w:p>
    <w:p w:rsidR="00803FF0" w:rsidRPr="00803FF0" w:rsidRDefault="00803FF0" w:rsidP="00803FF0">
      <w:pPr>
        <w:jc w:val="both"/>
        <w:rPr>
          <w:rFonts w:ascii="Times New Roman" w:hAnsi="Times New Roman" w:cs="Times New Roman"/>
          <w:sz w:val="24"/>
          <w:szCs w:val="24"/>
        </w:rPr>
      </w:pPr>
      <w:r w:rsidRPr="00803FF0">
        <w:rPr>
          <w:rFonts w:ascii="Times New Roman" w:hAnsi="Times New Roman" w:cs="Times New Roman"/>
          <w:sz w:val="24"/>
          <w:szCs w:val="24"/>
        </w:rPr>
        <w:t>Célja:</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 xml:space="preserve">valamennyi tantárgy és szakma iránt felkelteni a tanulók érdeklődését, ösztönözni a tantervi követelmények alaposabb teljesítésére, lehetőséget nyújtani a tanulóknak </w:t>
      </w:r>
      <w:r w:rsidRPr="00803FF0">
        <w:rPr>
          <w:rFonts w:ascii="Times New Roman" w:hAnsi="Times New Roman" w:cs="Times New Roman"/>
          <w:sz w:val="24"/>
          <w:szCs w:val="24"/>
        </w:rPr>
        <w:lastRenderedPageBreak/>
        <w:t>adottságaik és képességeik kibontakoztatására, a tanult ismeretek önálló alkalmazására,</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erősíteni a tanulók értelmi és érzelmi kapcsolatát a tanult szakmához és az iskolához,</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a megyei és országos versenyeken való sikeres szerepléssel tanulóink növeljék iskolánk jó hírnevét,</w:t>
      </w:r>
    </w:p>
    <w:p w:rsidR="00803FF0" w:rsidRPr="00803FF0" w:rsidRDefault="00803FF0" w:rsidP="00803FF0">
      <w:pPr>
        <w:pStyle w:val="Szvegtrzs2"/>
        <w:spacing w:after="240"/>
        <w:rPr>
          <w:rFonts w:ascii="Times New Roman" w:hAnsi="Times New Roman" w:cs="Times New Roman"/>
          <w:sz w:val="24"/>
          <w:szCs w:val="24"/>
        </w:rPr>
      </w:pPr>
      <w:r w:rsidRPr="00803FF0">
        <w:rPr>
          <w:rFonts w:ascii="Times New Roman" w:hAnsi="Times New Roman" w:cs="Times New Roman"/>
          <w:sz w:val="24"/>
          <w:szCs w:val="24"/>
        </w:rPr>
        <w:t xml:space="preserve">Mind a </w:t>
      </w:r>
      <w:r w:rsidR="00EB72AD">
        <w:rPr>
          <w:rFonts w:ascii="Times New Roman" w:hAnsi="Times New Roman" w:cs="Times New Roman"/>
          <w:sz w:val="24"/>
          <w:szCs w:val="24"/>
        </w:rPr>
        <w:t>szakgimnáziumi,technikumi</w:t>
      </w:r>
      <w:r w:rsidRPr="00803FF0">
        <w:rPr>
          <w:rFonts w:ascii="Times New Roman" w:hAnsi="Times New Roman" w:cs="Times New Roman"/>
          <w:sz w:val="24"/>
          <w:szCs w:val="24"/>
        </w:rPr>
        <w:t>, mind a szakközépiskolai tanulók részére az országos kiíráshoz igazodva szervezzük a házi versenyeket.</w:t>
      </w:r>
    </w:p>
    <w:p w:rsidR="00803FF0" w:rsidRPr="00803FF0" w:rsidRDefault="00EB72AD" w:rsidP="000B17EC">
      <w:pPr>
        <w:tabs>
          <w:tab w:val="left" w:pos="426"/>
        </w:tabs>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00803FF0" w:rsidRPr="00803FF0">
        <w:rPr>
          <w:rFonts w:ascii="Times New Roman" w:hAnsi="Times New Roman" w:cs="Times New Roman"/>
          <w:b/>
          <w:bCs/>
          <w:sz w:val="24"/>
          <w:szCs w:val="24"/>
        </w:rPr>
        <w:t>Műveltségi vetélkedők</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 xml:space="preserve">A központi kiírás szerint szervezzük részvételünket (” Örökségünk ’48 ”, ” „Magyarország az én hazám </w:t>
      </w:r>
      <w:r w:rsidRPr="00803FF0">
        <w:rPr>
          <w:rFonts w:ascii="Times New Roman" w:hAnsi="Times New Roman" w:cs="Times New Roman"/>
          <w:sz w:val="24"/>
          <w:szCs w:val="24"/>
          <w:u w:val="single"/>
        </w:rPr>
        <w:t>”</w:t>
      </w:r>
      <w:r w:rsidRPr="00803FF0">
        <w:rPr>
          <w:rFonts w:ascii="Times New Roman" w:hAnsi="Times New Roman" w:cs="Times New Roman"/>
          <w:sz w:val="24"/>
          <w:szCs w:val="24"/>
        </w:rPr>
        <w:t>, „Európa- állampolgári vetélkedő” ).</w:t>
      </w:r>
    </w:p>
    <w:p w:rsidR="00803FF0" w:rsidRPr="00803FF0" w:rsidRDefault="00803FF0"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803FF0">
        <w:rPr>
          <w:rFonts w:ascii="Times New Roman" w:hAnsi="Times New Roman" w:cs="Times New Roman"/>
          <w:sz w:val="24"/>
          <w:szCs w:val="24"/>
        </w:rPr>
        <w:t>Részt veszünk a városi és megyei szintű, évente más - más témában meghirdetett vetélkedőkön.</w:t>
      </w:r>
    </w:p>
    <w:p w:rsidR="00803FF0" w:rsidRPr="008E18C0" w:rsidRDefault="00803FF0" w:rsidP="00803FF0">
      <w:pPr>
        <w:pStyle w:val="ped2"/>
        <w:rPr>
          <w:rFonts w:cs="Times New Roman"/>
          <w:b/>
          <w:szCs w:val="24"/>
        </w:rPr>
      </w:pPr>
      <w:bookmarkStart w:id="162" w:name="_Toc524082482"/>
      <w:bookmarkStart w:id="163" w:name="_Toc51913267"/>
      <w:r w:rsidRPr="008E18C0">
        <w:rPr>
          <w:rFonts w:cs="Times New Roman"/>
          <w:b/>
          <w:szCs w:val="24"/>
        </w:rPr>
        <w:t>A hátrányos és a halmozottan hátrányos helyzetű tanulók integrációját segítő</w:t>
      </w:r>
      <w:r w:rsidRPr="008E18C0">
        <w:rPr>
          <w:rFonts w:cs="Times New Roman"/>
          <w:b/>
          <w:bCs/>
          <w:iCs w:val="0"/>
          <w:szCs w:val="24"/>
        </w:rPr>
        <w:t xml:space="preserve"> </w:t>
      </w:r>
      <w:r w:rsidRPr="008E18C0">
        <w:rPr>
          <w:rFonts w:cs="Times New Roman"/>
          <w:b/>
          <w:szCs w:val="24"/>
        </w:rPr>
        <w:t>tevékenységek</w:t>
      </w:r>
      <w:bookmarkEnd w:id="162"/>
      <w:bookmarkEnd w:id="163"/>
      <w:r w:rsidRPr="008E18C0">
        <w:rPr>
          <w:rFonts w:cs="Times New Roman"/>
          <w:b/>
          <w:szCs w:val="24"/>
        </w:rPr>
        <w:t xml:space="preserve"> </w:t>
      </w:r>
    </w:p>
    <w:p w:rsidR="00803FF0" w:rsidRPr="00803FF0" w:rsidRDefault="00803FF0" w:rsidP="00803FF0">
      <w:pPr>
        <w:jc w:val="both"/>
        <w:rPr>
          <w:rFonts w:ascii="Times New Roman" w:hAnsi="Times New Roman" w:cs="Times New Roman"/>
          <w:sz w:val="24"/>
          <w:szCs w:val="24"/>
        </w:rPr>
      </w:pPr>
      <w:r w:rsidRPr="00803FF0">
        <w:rPr>
          <w:rFonts w:ascii="Times New Roman" w:hAnsi="Times New Roman" w:cs="Times New Roman"/>
          <w:sz w:val="24"/>
          <w:szCs w:val="24"/>
        </w:rPr>
        <w:t xml:space="preserve">A hátrányos helyzetű tanulók felzárkóztatásának célja, hogy a gyermekek számára a tanulásban a többiekkel egyenlő esélyt biztosítson. </w:t>
      </w:r>
    </w:p>
    <w:p w:rsidR="00803FF0" w:rsidRPr="00803FF0" w:rsidRDefault="00803FF0" w:rsidP="00803FF0">
      <w:pPr>
        <w:jc w:val="both"/>
        <w:rPr>
          <w:rFonts w:ascii="Times New Roman" w:hAnsi="Times New Roman" w:cs="Times New Roman"/>
          <w:sz w:val="24"/>
          <w:szCs w:val="24"/>
        </w:rPr>
      </w:pPr>
      <w:r w:rsidRPr="00803FF0">
        <w:rPr>
          <w:rFonts w:ascii="Times New Roman" w:hAnsi="Times New Roman" w:cs="Times New Roman"/>
          <w:sz w:val="24"/>
          <w:szCs w:val="24"/>
        </w:rPr>
        <w:t xml:space="preserve">Az iskola hátrányos helyzetű tanulóinak hátterében főleg szociális hátrányokat találunk. </w:t>
      </w:r>
    </w:p>
    <w:p w:rsidR="00803FF0" w:rsidRPr="00803FF0" w:rsidRDefault="00803FF0" w:rsidP="00803FF0">
      <w:pPr>
        <w:jc w:val="both"/>
        <w:rPr>
          <w:rFonts w:ascii="Times New Roman" w:hAnsi="Times New Roman" w:cs="Times New Roman"/>
          <w:sz w:val="24"/>
          <w:szCs w:val="24"/>
        </w:rPr>
      </w:pPr>
      <w:r w:rsidRPr="00803FF0">
        <w:rPr>
          <w:rFonts w:ascii="Times New Roman" w:hAnsi="Times New Roman" w:cs="Times New Roman"/>
          <w:sz w:val="24"/>
          <w:szCs w:val="24"/>
        </w:rPr>
        <w:t>A gyermekes családok helyzetét befolyásolja a mindenkori családpolitika, az, hogy a jóléti rendszer keretében milyen fajta és milyen mértékű támogatást kapnak. A társadalom rétegződésével párhuzamosan észrevehető iskolánkban is a gazdasági, kulturális egyenlőtlenség, amely enyhítése érdekében:</w:t>
      </w:r>
    </w:p>
    <w:p w:rsidR="00803FF0" w:rsidRPr="00803FF0" w:rsidRDefault="00803FF0" w:rsidP="0057310A">
      <w:pPr>
        <w:numPr>
          <w:ilvl w:val="0"/>
          <w:numId w:val="22"/>
        </w:numPr>
        <w:spacing w:after="0" w:line="240" w:lineRule="auto"/>
        <w:jc w:val="both"/>
        <w:rPr>
          <w:rFonts w:ascii="Times New Roman" w:hAnsi="Times New Roman" w:cs="Times New Roman"/>
          <w:sz w:val="24"/>
          <w:szCs w:val="24"/>
        </w:rPr>
      </w:pPr>
      <w:r w:rsidRPr="00803FF0">
        <w:rPr>
          <w:rFonts w:ascii="Times New Roman" w:hAnsi="Times New Roman" w:cs="Times New Roman"/>
          <w:sz w:val="24"/>
          <w:szCs w:val="24"/>
        </w:rPr>
        <w:t>a hátrányos helyzetű tanulók tankönyvtámogatásban részesülnek, illetve ingyen jutnak tankönyvhöz,</w:t>
      </w:r>
    </w:p>
    <w:p w:rsidR="00803FF0" w:rsidRPr="00803FF0" w:rsidRDefault="00803FF0" w:rsidP="0057310A">
      <w:pPr>
        <w:numPr>
          <w:ilvl w:val="0"/>
          <w:numId w:val="22"/>
        </w:numPr>
        <w:spacing w:after="0" w:line="240" w:lineRule="auto"/>
        <w:jc w:val="both"/>
        <w:rPr>
          <w:rFonts w:ascii="Times New Roman" w:hAnsi="Times New Roman" w:cs="Times New Roman"/>
          <w:sz w:val="24"/>
          <w:szCs w:val="24"/>
        </w:rPr>
      </w:pPr>
      <w:r w:rsidRPr="00803FF0">
        <w:rPr>
          <w:rFonts w:ascii="Times New Roman" w:hAnsi="Times New Roman" w:cs="Times New Roman"/>
          <w:sz w:val="24"/>
          <w:szCs w:val="24"/>
        </w:rPr>
        <w:t>az egyéni képességekhez igazodó tanórai tanulást biztosítunk,</w:t>
      </w:r>
    </w:p>
    <w:p w:rsidR="00803FF0" w:rsidRPr="00803FF0" w:rsidRDefault="00803FF0" w:rsidP="0057310A">
      <w:pPr>
        <w:numPr>
          <w:ilvl w:val="0"/>
          <w:numId w:val="22"/>
        </w:numPr>
        <w:spacing w:after="0" w:line="240" w:lineRule="auto"/>
        <w:jc w:val="both"/>
        <w:rPr>
          <w:rFonts w:ascii="Times New Roman" w:hAnsi="Times New Roman" w:cs="Times New Roman"/>
          <w:sz w:val="24"/>
          <w:szCs w:val="24"/>
        </w:rPr>
      </w:pPr>
      <w:r w:rsidRPr="00803FF0">
        <w:rPr>
          <w:rFonts w:ascii="Times New Roman" w:hAnsi="Times New Roman" w:cs="Times New Roman"/>
          <w:sz w:val="24"/>
          <w:szCs w:val="24"/>
        </w:rPr>
        <w:t>pályázati források megnyílásával ösztöndíj-rendszert működtetünk, kirándulásokat szervezünk,</w:t>
      </w:r>
    </w:p>
    <w:p w:rsidR="00803FF0" w:rsidRPr="00803FF0" w:rsidRDefault="00803FF0" w:rsidP="0057310A">
      <w:pPr>
        <w:numPr>
          <w:ilvl w:val="0"/>
          <w:numId w:val="22"/>
        </w:numPr>
        <w:spacing w:after="0" w:line="240" w:lineRule="auto"/>
        <w:jc w:val="both"/>
        <w:rPr>
          <w:rFonts w:ascii="Times New Roman" w:hAnsi="Times New Roman" w:cs="Times New Roman"/>
          <w:sz w:val="24"/>
          <w:szCs w:val="24"/>
        </w:rPr>
      </w:pPr>
      <w:r w:rsidRPr="00803FF0">
        <w:rPr>
          <w:rFonts w:ascii="Times New Roman" w:hAnsi="Times New Roman" w:cs="Times New Roman"/>
          <w:sz w:val="24"/>
          <w:szCs w:val="24"/>
        </w:rPr>
        <w:t>a segélyezés, támogatás feltételrendszerének megismertetése a szülőkkel, tanulókkal (étkezési, gyermekvédelmi támogatás);</w:t>
      </w:r>
    </w:p>
    <w:p w:rsidR="00803FF0" w:rsidRPr="00803FF0" w:rsidRDefault="00803FF0" w:rsidP="0057310A">
      <w:pPr>
        <w:numPr>
          <w:ilvl w:val="0"/>
          <w:numId w:val="22"/>
        </w:numPr>
        <w:spacing w:after="0" w:line="240" w:lineRule="auto"/>
        <w:jc w:val="both"/>
        <w:rPr>
          <w:rFonts w:ascii="Times New Roman" w:hAnsi="Times New Roman" w:cs="Times New Roman"/>
          <w:sz w:val="24"/>
          <w:szCs w:val="24"/>
        </w:rPr>
      </w:pPr>
      <w:r w:rsidRPr="00803FF0">
        <w:rPr>
          <w:rFonts w:ascii="Times New Roman" w:hAnsi="Times New Roman" w:cs="Times New Roman"/>
          <w:sz w:val="24"/>
          <w:szCs w:val="24"/>
        </w:rPr>
        <w:t>a személyes gondoskodást nyújtó szolgálatokkal, különösen a családsegítő szolgálattal (gyermekjóléti) való folyamatos kapcsolattartás.</w:t>
      </w:r>
    </w:p>
    <w:p w:rsidR="00803FF0" w:rsidRPr="00803FF0" w:rsidRDefault="00803FF0" w:rsidP="00803FF0">
      <w:pPr>
        <w:spacing w:line="360" w:lineRule="auto"/>
        <w:jc w:val="both"/>
        <w:rPr>
          <w:rFonts w:ascii="Times New Roman" w:hAnsi="Times New Roman" w:cs="Times New Roman"/>
          <w:b/>
          <w:bCs/>
          <w:iCs/>
          <w:sz w:val="24"/>
          <w:szCs w:val="24"/>
        </w:rPr>
      </w:pPr>
    </w:p>
    <w:p w:rsidR="00803FF0" w:rsidRPr="00803FF0" w:rsidRDefault="00803FF0" w:rsidP="00803FF0">
      <w:pPr>
        <w:spacing w:line="360" w:lineRule="auto"/>
        <w:jc w:val="both"/>
        <w:rPr>
          <w:rFonts w:ascii="Times New Roman" w:hAnsi="Times New Roman" w:cs="Times New Roman"/>
          <w:sz w:val="24"/>
          <w:szCs w:val="24"/>
        </w:rPr>
      </w:pPr>
      <w:r w:rsidRPr="00803FF0">
        <w:rPr>
          <w:rFonts w:ascii="Times New Roman" w:hAnsi="Times New Roman" w:cs="Times New Roman"/>
          <w:sz w:val="24"/>
          <w:szCs w:val="24"/>
        </w:rPr>
        <w:t>A tanulók tudásszintjének, készségeinek, és az iskola lehetőségeinek figyelembevételével az alábbi területeket kiemelten fejlesztjük:</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szocializáció, kommunikáció,</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alapkészségek: írás, olvasás szövegértés, számolási készségek,</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 xml:space="preserve">szóbeli és írásbeli kifejezőkészség, összefüggések </w:t>
      </w:r>
    </w:p>
    <w:p w:rsidR="00803FF0" w:rsidRPr="00803FF0" w:rsidRDefault="00803FF0" w:rsidP="000B17EC">
      <w:pPr>
        <w:numPr>
          <w:ilvl w:val="12"/>
          <w:numId w:val="0"/>
        </w:numPr>
        <w:spacing w:before="240" w:after="0" w:line="360" w:lineRule="auto"/>
        <w:jc w:val="both"/>
        <w:rPr>
          <w:rFonts w:ascii="Times New Roman" w:hAnsi="Times New Roman" w:cs="Times New Roman"/>
          <w:i/>
          <w:sz w:val="24"/>
          <w:szCs w:val="24"/>
        </w:rPr>
      </w:pPr>
      <w:r w:rsidRPr="00803FF0">
        <w:rPr>
          <w:rFonts w:ascii="Times New Roman" w:hAnsi="Times New Roman" w:cs="Times New Roman"/>
          <w:i/>
          <w:sz w:val="24"/>
          <w:szCs w:val="24"/>
        </w:rPr>
        <w:t>Ennek keretében az alábbi tevékenységeket szervezzük:</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egyéni képességekhez igazodó tanórai munka,</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lastRenderedPageBreak/>
        <w:t>tanulás tanítása program alkalmazása minden órán,</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 xml:space="preserve"> felzárkóztató foglalkoztatások, korrepetálások szervezése,</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szoros kapcsolat a szülőkkel (nevelési, életvezetési tanácsok),</w:t>
      </w:r>
    </w:p>
    <w:p w:rsidR="00803FF0" w:rsidRPr="00803FF0" w:rsidRDefault="00803FF0" w:rsidP="00803FF0">
      <w:pPr>
        <w:spacing w:line="360" w:lineRule="auto"/>
        <w:jc w:val="both"/>
        <w:rPr>
          <w:rFonts w:ascii="Times New Roman" w:hAnsi="Times New Roman" w:cs="Times New Roman"/>
          <w:sz w:val="24"/>
          <w:szCs w:val="24"/>
        </w:rPr>
      </w:pPr>
    </w:p>
    <w:p w:rsidR="00803FF0" w:rsidRPr="00803FF0" w:rsidRDefault="00803FF0" w:rsidP="00803FF0">
      <w:pPr>
        <w:rPr>
          <w:rFonts w:ascii="Times New Roman" w:hAnsi="Times New Roman" w:cs="Times New Roman"/>
          <w:sz w:val="24"/>
          <w:szCs w:val="24"/>
        </w:rPr>
      </w:pPr>
      <w:r w:rsidRPr="00803FF0">
        <w:rPr>
          <w:rFonts w:ascii="Times New Roman" w:hAnsi="Times New Roman" w:cs="Times New Roman"/>
          <w:sz w:val="24"/>
          <w:szCs w:val="24"/>
        </w:rPr>
        <w:t>Amennyiben iskolánk a maga programjával nem tudja eredményesen segíteni a felzárkóztatást, szakmai tanácsadó intézményhez fordulunk.</w:t>
      </w:r>
    </w:p>
    <w:p w:rsidR="00803FF0" w:rsidRPr="008E18C0" w:rsidRDefault="00803FF0" w:rsidP="00803FF0">
      <w:pPr>
        <w:pStyle w:val="ped2"/>
        <w:rPr>
          <w:rFonts w:cs="Times New Roman"/>
          <w:b/>
          <w:szCs w:val="24"/>
        </w:rPr>
      </w:pPr>
      <w:bookmarkStart w:id="164" w:name="_Toc185656159"/>
      <w:bookmarkStart w:id="165" w:name="_Toc524082483"/>
      <w:bookmarkStart w:id="166" w:name="_Toc51913268"/>
      <w:r w:rsidRPr="008E18C0">
        <w:rPr>
          <w:rFonts w:cs="Times New Roman"/>
          <w:b/>
          <w:szCs w:val="24"/>
        </w:rPr>
        <w:t>Szociális ellátás</w:t>
      </w:r>
      <w:bookmarkEnd w:id="164"/>
      <w:bookmarkEnd w:id="165"/>
      <w:bookmarkEnd w:id="166"/>
    </w:p>
    <w:p w:rsidR="00803FF0" w:rsidRPr="00803FF0" w:rsidRDefault="00803FF0" w:rsidP="0057310A">
      <w:pPr>
        <w:numPr>
          <w:ilvl w:val="1"/>
          <w:numId w:val="19"/>
        </w:numPr>
        <w:spacing w:after="0" w:line="240" w:lineRule="auto"/>
        <w:jc w:val="both"/>
        <w:rPr>
          <w:rFonts w:ascii="Times New Roman" w:hAnsi="Times New Roman" w:cs="Times New Roman"/>
          <w:b/>
          <w:sz w:val="24"/>
          <w:szCs w:val="24"/>
        </w:rPr>
      </w:pPr>
      <w:r w:rsidRPr="00803FF0">
        <w:rPr>
          <w:rFonts w:ascii="Times New Roman" w:hAnsi="Times New Roman" w:cs="Times New Roman"/>
          <w:b/>
          <w:sz w:val="24"/>
          <w:szCs w:val="24"/>
        </w:rPr>
        <w:t>Diákétkeztetés</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Az iskolai diákétkeztetést a lehetőségeink szerint biztosítjuk, minden tanuló étkeztetése megoldott.</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Különösen a kollégista tanulók esetében szorosan együttműködünk a területileg illetékes polgármesteri hivatallal az étkezési térítési díjak vonatkozásában.</w:t>
      </w:r>
    </w:p>
    <w:p w:rsidR="00803FF0" w:rsidRPr="00803FF0" w:rsidRDefault="00803FF0" w:rsidP="0057310A">
      <w:pPr>
        <w:numPr>
          <w:ilvl w:val="1"/>
          <w:numId w:val="20"/>
        </w:numPr>
        <w:spacing w:after="0" w:line="240" w:lineRule="auto"/>
        <w:jc w:val="both"/>
        <w:rPr>
          <w:rFonts w:ascii="Times New Roman" w:hAnsi="Times New Roman" w:cs="Times New Roman"/>
          <w:b/>
          <w:sz w:val="24"/>
          <w:szCs w:val="24"/>
        </w:rPr>
      </w:pPr>
      <w:r w:rsidRPr="00803FF0">
        <w:rPr>
          <w:rFonts w:ascii="Times New Roman" w:hAnsi="Times New Roman" w:cs="Times New Roman"/>
          <w:b/>
          <w:sz w:val="24"/>
          <w:szCs w:val="24"/>
        </w:rPr>
        <w:t>Segélyek</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A tagintézmény rászoruló tanulói lakóhely szerinti önkormányzati étkezési, szociális segélyt igényelhetnek. Következésképpen az ez irányú feladatok jelentősen megnövelték a külső kapcsolatok tartásával együtt járó feladatokat.</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Sajnos a tagintézmény szűkös anyagi lehetősége nagyon minimális keretet biztosít bármilyen jellegű évközi tanulói segélyezésre.</w:t>
      </w:r>
    </w:p>
    <w:p w:rsidR="00803FF0" w:rsidRPr="00803FF0" w:rsidRDefault="00803FF0"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803FF0">
        <w:rPr>
          <w:rFonts w:ascii="Times New Roman" w:hAnsi="Times New Roman" w:cs="Times New Roman"/>
          <w:sz w:val="24"/>
          <w:szCs w:val="24"/>
        </w:rPr>
        <w:t>Pályázatokon való részvétel (roma ösztöndíj).</w:t>
      </w:r>
    </w:p>
    <w:p w:rsidR="00803FF0" w:rsidRPr="00803FF0" w:rsidRDefault="00803FF0" w:rsidP="0057310A">
      <w:pPr>
        <w:numPr>
          <w:ilvl w:val="0"/>
          <w:numId w:val="21"/>
        </w:numPr>
        <w:spacing w:before="120" w:after="120" w:line="240" w:lineRule="auto"/>
        <w:jc w:val="both"/>
        <w:rPr>
          <w:rFonts w:ascii="Times New Roman" w:hAnsi="Times New Roman" w:cs="Times New Roman"/>
          <w:b/>
          <w:sz w:val="24"/>
          <w:szCs w:val="24"/>
        </w:rPr>
      </w:pPr>
      <w:r w:rsidRPr="00803FF0">
        <w:rPr>
          <w:rFonts w:ascii="Times New Roman" w:hAnsi="Times New Roman" w:cs="Times New Roman"/>
          <w:b/>
          <w:sz w:val="24"/>
          <w:szCs w:val="24"/>
        </w:rPr>
        <w:t>Tanulószoba</w:t>
      </w:r>
    </w:p>
    <w:p w:rsidR="00803FF0" w:rsidRPr="00803FF0" w:rsidRDefault="00803FF0" w:rsidP="00803FF0">
      <w:pPr>
        <w:pStyle w:val="Szvegtrzs"/>
      </w:pPr>
      <w:r w:rsidRPr="00803FF0">
        <w:t>Az évek tapasztalata az, hogy a tanulók nem igénylik a tanulószobát. A szociális hátrányok, a beilleszkedési magatartási zavarok valamint a tanulási nehézségek enyhítését segítő tevékenységi formákat elsősorban a felzárkóztató és korrepetáló foglalkozásokat a tanórán kívül, más formában oldjuk meg.</w:t>
      </w:r>
    </w:p>
    <w:p w:rsidR="00803FF0" w:rsidRPr="00803FF0" w:rsidRDefault="00803FF0" w:rsidP="0057310A">
      <w:pPr>
        <w:numPr>
          <w:ilvl w:val="0"/>
          <w:numId w:val="21"/>
        </w:numPr>
        <w:spacing w:before="120" w:after="120" w:line="240" w:lineRule="auto"/>
        <w:jc w:val="both"/>
        <w:rPr>
          <w:rFonts w:ascii="Times New Roman" w:hAnsi="Times New Roman" w:cs="Times New Roman"/>
          <w:b/>
          <w:sz w:val="24"/>
          <w:szCs w:val="24"/>
        </w:rPr>
      </w:pPr>
      <w:r w:rsidRPr="00803FF0">
        <w:rPr>
          <w:rFonts w:ascii="Times New Roman" w:hAnsi="Times New Roman" w:cs="Times New Roman"/>
          <w:b/>
          <w:sz w:val="24"/>
          <w:szCs w:val="24"/>
        </w:rPr>
        <w:t>Orvosi ellátás</w:t>
      </w:r>
    </w:p>
    <w:p w:rsidR="00803FF0" w:rsidRPr="00803FF0" w:rsidRDefault="00803FF0" w:rsidP="00803FF0">
      <w:pPr>
        <w:spacing w:before="120" w:after="120"/>
        <w:ind w:firstLine="567"/>
        <w:jc w:val="both"/>
        <w:rPr>
          <w:rFonts w:ascii="Times New Roman" w:hAnsi="Times New Roman" w:cs="Times New Roman"/>
          <w:sz w:val="24"/>
          <w:szCs w:val="24"/>
        </w:rPr>
      </w:pPr>
      <w:r w:rsidRPr="00803FF0">
        <w:rPr>
          <w:rFonts w:ascii="Times New Roman" w:hAnsi="Times New Roman" w:cs="Times New Roman"/>
          <w:sz w:val="24"/>
          <w:szCs w:val="24"/>
        </w:rPr>
        <w:t xml:space="preserve">Rendszeres az egészségügyi felügyelet és ellátás. A hét minden napján biztosított az iskolaorvosi szolgáltatás, munkájukat védőnők és egy ápolónők segíti. Szorosan ide tartozik az ez irányú felvilágosító munka is. </w:t>
      </w:r>
    </w:p>
    <w:p w:rsidR="00803FF0" w:rsidRPr="006B08E4" w:rsidRDefault="00803FF0" w:rsidP="00803FF0">
      <w:pPr>
        <w:rPr>
          <w:rFonts w:ascii="Times New Roman" w:hAnsi="Times New Roman" w:cs="Times New Roman"/>
          <w:b/>
          <w:bCs/>
          <w:sz w:val="24"/>
          <w:szCs w:val="24"/>
        </w:rPr>
      </w:pPr>
      <w:r>
        <w:br w:type="page"/>
      </w:r>
    </w:p>
    <w:p w:rsidR="00026CA4" w:rsidRPr="00BA05F4" w:rsidRDefault="00544B38" w:rsidP="00544B38">
      <w:pPr>
        <w:pStyle w:val="nev01"/>
      </w:pPr>
      <w:bookmarkStart w:id="167" w:name="_Toc52520376"/>
      <w:bookmarkStart w:id="168" w:name="_Toc52520482"/>
      <w:r>
        <w:lastRenderedPageBreak/>
        <w:t>VII.</w:t>
      </w:r>
      <w:r w:rsidR="00026CA4" w:rsidRPr="00BA05F4">
        <w:t xml:space="preserve"> A tanulóknak </w:t>
      </w:r>
      <w:r w:rsidR="0092515F" w:rsidRPr="00BA05F4">
        <w:t>a szakképző intézményi döntési folyamataiban való részvételi jogának gyakorlási rendje</w:t>
      </w:r>
      <w:bookmarkEnd w:id="167"/>
      <w:bookmarkEnd w:id="168"/>
    </w:p>
    <w:p w:rsidR="004C0BCE" w:rsidRPr="004C0BCE" w:rsidRDefault="004C0BCE" w:rsidP="004C0BCE">
      <w:pPr>
        <w:pStyle w:val="ped2"/>
        <w:rPr>
          <w:rFonts w:cs="Times New Roman"/>
          <w:szCs w:val="24"/>
        </w:rPr>
      </w:pPr>
      <w:bookmarkStart w:id="169" w:name="_Toc524082472"/>
      <w:r w:rsidRPr="004C0BCE">
        <w:rPr>
          <w:rFonts w:cs="Times New Roman"/>
          <w:szCs w:val="24"/>
        </w:rPr>
        <w:t xml:space="preserve"> </w:t>
      </w:r>
      <w:bookmarkStart w:id="170" w:name="_Toc51913269"/>
      <w:r w:rsidRPr="004C0BCE">
        <w:rPr>
          <w:rFonts w:cs="Times New Roman"/>
          <w:szCs w:val="24"/>
        </w:rPr>
        <w:t>A tanulói érdekképviselet szinterei, fórumai</w:t>
      </w:r>
      <w:bookmarkEnd w:id="169"/>
      <w:bookmarkEnd w:id="170"/>
    </w:p>
    <w:p w:rsidR="004C0BCE" w:rsidRPr="00794FDF" w:rsidRDefault="004C0BCE" w:rsidP="0057310A">
      <w:pPr>
        <w:pStyle w:val="Listaszerbekezds"/>
        <w:numPr>
          <w:ilvl w:val="0"/>
          <w:numId w:val="37"/>
        </w:numPr>
        <w:spacing w:after="0" w:line="240" w:lineRule="auto"/>
        <w:rPr>
          <w:rFonts w:ascii="Times New Roman" w:hAnsi="Times New Roman" w:cs="Times New Roman"/>
          <w:sz w:val="24"/>
          <w:szCs w:val="24"/>
        </w:rPr>
      </w:pPr>
      <w:r w:rsidRPr="00794FDF">
        <w:rPr>
          <w:rFonts w:ascii="Times New Roman" w:hAnsi="Times New Roman" w:cs="Times New Roman"/>
          <w:sz w:val="24"/>
          <w:szCs w:val="24"/>
        </w:rPr>
        <w:t>Tagintézményi Diákönkormányzat</w:t>
      </w:r>
    </w:p>
    <w:p w:rsidR="004C0BCE" w:rsidRPr="00794FDF" w:rsidRDefault="004C0BCE" w:rsidP="0057310A">
      <w:pPr>
        <w:pStyle w:val="Listaszerbekezds"/>
        <w:numPr>
          <w:ilvl w:val="0"/>
          <w:numId w:val="37"/>
        </w:numPr>
        <w:spacing w:after="0" w:line="240" w:lineRule="auto"/>
        <w:rPr>
          <w:rFonts w:ascii="Times New Roman" w:hAnsi="Times New Roman" w:cs="Times New Roman"/>
          <w:sz w:val="24"/>
          <w:szCs w:val="24"/>
        </w:rPr>
      </w:pPr>
      <w:r w:rsidRPr="00794FDF">
        <w:rPr>
          <w:rFonts w:ascii="Times New Roman" w:hAnsi="Times New Roman" w:cs="Times New Roman"/>
          <w:sz w:val="24"/>
          <w:szCs w:val="24"/>
        </w:rPr>
        <w:t>A tagintézményi Közgyűlés (KGy)</w:t>
      </w:r>
    </w:p>
    <w:p w:rsidR="004C0BCE" w:rsidRPr="00794FDF" w:rsidRDefault="004C0BCE" w:rsidP="0057310A">
      <w:pPr>
        <w:pStyle w:val="Listaszerbekezds"/>
        <w:numPr>
          <w:ilvl w:val="0"/>
          <w:numId w:val="37"/>
        </w:numPr>
        <w:spacing w:after="0" w:line="240" w:lineRule="auto"/>
        <w:rPr>
          <w:rFonts w:ascii="Times New Roman" w:hAnsi="Times New Roman" w:cs="Times New Roman"/>
          <w:b/>
          <w:sz w:val="24"/>
          <w:szCs w:val="24"/>
        </w:rPr>
      </w:pPr>
      <w:r w:rsidRPr="00794FDF">
        <w:rPr>
          <w:rFonts w:ascii="Times New Roman" w:hAnsi="Times New Roman" w:cs="Times New Roman"/>
          <w:sz w:val="24"/>
          <w:szCs w:val="24"/>
        </w:rPr>
        <w:t>A Diákönkormányzat szervei, tagcsoportjai:</w:t>
      </w:r>
    </w:p>
    <w:p w:rsidR="004C0BCE" w:rsidRPr="004C0BCE" w:rsidRDefault="004C0BCE" w:rsidP="004C0BCE">
      <w:pPr>
        <w:ind w:left="1440"/>
        <w:rPr>
          <w:rFonts w:ascii="Times New Roman" w:hAnsi="Times New Roman" w:cs="Times New Roman"/>
          <w:b/>
          <w:sz w:val="24"/>
          <w:szCs w:val="24"/>
        </w:rPr>
      </w:pPr>
      <w:r w:rsidRPr="004C0BCE">
        <w:rPr>
          <w:rFonts w:ascii="Times New Roman" w:hAnsi="Times New Roman" w:cs="Times New Roman"/>
          <w:sz w:val="24"/>
          <w:szCs w:val="24"/>
        </w:rPr>
        <w:t>1. Iskolai Közgyűlés</w:t>
      </w:r>
    </w:p>
    <w:p w:rsidR="004C0BCE" w:rsidRPr="004C0BCE" w:rsidRDefault="004C0BCE" w:rsidP="004C0BCE">
      <w:pPr>
        <w:ind w:left="1440"/>
        <w:rPr>
          <w:rFonts w:ascii="Times New Roman" w:hAnsi="Times New Roman" w:cs="Times New Roman"/>
          <w:sz w:val="24"/>
          <w:szCs w:val="24"/>
        </w:rPr>
      </w:pPr>
      <w:r w:rsidRPr="004C0BCE">
        <w:rPr>
          <w:rFonts w:ascii="Times New Roman" w:hAnsi="Times New Roman" w:cs="Times New Roman"/>
          <w:sz w:val="24"/>
          <w:szCs w:val="24"/>
        </w:rPr>
        <w:t>2. Iskolai Diák Bizottság</w:t>
      </w:r>
    </w:p>
    <w:p w:rsidR="004C0BCE" w:rsidRPr="004C0BCE" w:rsidRDefault="004C0BCE" w:rsidP="004C0BCE">
      <w:pPr>
        <w:ind w:left="1440"/>
        <w:rPr>
          <w:rFonts w:ascii="Times New Roman" w:hAnsi="Times New Roman" w:cs="Times New Roman"/>
          <w:sz w:val="24"/>
          <w:szCs w:val="24"/>
        </w:rPr>
      </w:pPr>
      <w:r w:rsidRPr="004C0BCE">
        <w:rPr>
          <w:rFonts w:ascii="Times New Roman" w:hAnsi="Times New Roman" w:cs="Times New Roman"/>
          <w:sz w:val="24"/>
          <w:szCs w:val="24"/>
        </w:rPr>
        <w:t>3. Osztály Közgyűlés</w:t>
      </w:r>
    </w:p>
    <w:p w:rsidR="004C0BCE" w:rsidRPr="004C0BCE" w:rsidRDefault="004C0BCE" w:rsidP="004C0BCE">
      <w:pPr>
        <w:ind w:left="1440"/>
        <w:rPr>
          <w:rFonts w:ascii="Times New Roman" w:hAnsi="Times New Roman" w:cs="Times New Roman"/>
          <w:sz w:val="24"/>
          <w:szCs w:val="24"/>
        </w:rPr>
      </w:pPr>
      <w:r w:rsidRPr="004C0BCE">
        <w:rPr>
          <w:rFonts w:ascii="Times New Roman" w:hAnsi="Times New Roman" w:cs="Times New Roman"/>
          <w:sz w:val="24"/>
          <w:szCs w:val="24"/>
        </w:rPr>
        <w:t>4. Osztály Diák Bizottság</w:t>
      </w:r>
    </w:p>
    <w:p w:rsidR="004C0BCE" w:rsidRPr="004C0BCE" w:rsidRDefault="004C0BCE" w:rsidP="004C0BCE">
      <w:pPr>
        <w:ind w:left="1440"/>
        <w:jc w:val="both"/>
        <w:rPr>
          <w:rFonts w:ascii="Times New Roman" w:hAnsi="Times New Roman" w:cs="Times New Roman"/>
          <w:sz w:val="24"/>
          <w:szCs w:val="24"/>
        </w:rPr>
      </w:pPr>
      <w:r w:rsidRPr="004C0BCE">
        <w:rPr>
          <w:rFonts w:ascii="Times New Roman" w:hAnsi="Times New Roman" w:cs="Times New Roman"/>
          <w:sz w:val="24"/>
          <w:szCs w:val="24"/>
        </w:rPr>
        <w:t>5. Diákkörök: szakkörök, Diáksport Egyesületek</w:t>
      </w:r>
    </w:p>
    <w:p w:rsidR="004C0BCE" w:rsidRPr="004C0BCE" w:rsidRDefault="004C0BCE" w:rsidP="004C0BCE">
      <w:pPr>
        <w:pStyle w:val="ped2"/>
        <w:rPr>
          <w:rFonts w:cs="Times New Roman"/>
          <w:szCs w:val="24"/>
        </w:rPr>
      </w:pPr>
      <w:bookmarkStart w:id="171" w:name="_Toc524082473"/>
      <w:bookmarkStart w:id="172" w:name="_Toc51913270"/>
      <w:r w:rsidRPr="004C0BCE">
        <w:rPr>
          <w:rFonts w:cs="Times New Roman"/>
          <w:szCs w:val="24"/>
        </w:rPr>
        <w:t>Közlemények eljuttatásának hivatalos rendje:</w:t>
      </w:r>
      <w:bookmarkEnd w:id="171"/>
      <w:bookmarkEnd w:id="172"/>
    </w:p>
    <w:p w:rsidR="004C0BCE" w:rsidRPr="004C0BCE" w:rsidRDefault="004C0BCE" w:rsidP="0057310A">
      <w:pPr>
        <w:pStyle w:val="Listaszerbekezds"/>
        <w:numPr>
          <w:ilvl w:val="0"/>
          <w:numId w:val="37"/>
        </w:numPr>
        <w:spacing w:after="0" w:line="240" w:lineRule="auto"/>
        <w:rPr>
          <w:rFonts w:ascii="Times New Roman" w:hAnsi="Times New Roman" w:cs="Times New Roman"/>
          <w:sz w:val="24"/>
          <w:szCs w:val="24"/>
        </w:rPr>
      </w:pPr>
      <w:r w:rsidRPr="004C0BCE">
        <w:rPr>
          <w:rFonts w:ascii="Times New Roman" w:hAnsi="Times New Roman" w:cs="Times New Roman"/>
          <w:sz w:val="24"/>
          <w:szCs w:val="24"/>
        </w:rPr>
        <w:t xml:space="preserve">A diákok által kezdeményezett bármilyen ügyből kifolyólag a DMS </w:t>
      </w:r>
      <w:r w:rsidR="00606BEA">
        <w:rPr>
          <w:rFonts w:ascii="Times New Roman" w:hAnsi="Times New Roman" w:cs="Times New Roman"/>
          <w:sz w:val="24"/>
          <w:szCs w:val="24"/>
        </w:rPr>
        <w:t>oktatója</w:t>
      </w:r>
      <w:r w:rsidRPr="004C0BCE">
        <w:rPr>
          <w:rFonts w:ascii="Times New Roman" w:hAnsi="Times New Roman" w:cs="Times New Roman"/>
          <w:sz w:val="24"/>
          <w:szCs w:val="24"/>
        </w:rPr>
        <w:t xml:space="preserve"> összehívja a diákönkormányzati tagokat.</w:t>
      </w:r>
    </w:p>
    <w:p w:rsidR="004C0BCE" w:rsidRPr="004C0BCE" w:rsidRDefault="004C0BCE" w:rsidP="0057310A">
      <w:pPr>
        <w:pStyle w:val="Listaszerbekezds"/>
        <w:numPr>
          <w:ilvl w:val="0"/>
          <w:numId w:val="37"/>
        </w:numPr>
        <w:spacing w:after="0" w:line="240" w:lineRule="auto"/>
        <w:rPr>
          <w:rFonts w:ascii="Times New Roman" w:hAnsi="Times New Roman" w:cs="Times New Roman"/>
          <w:sz w:val="24"/>
          <w:szCs w:val="24"/>
        </w:rPr>
      </w:pPr>
      <w:r w:rsidRPr="004C0BCE">
        <w:rPr>
          <w:rFonts w:ascii="Times New Roman" w:hAnsi="Times New Roman" w:cs="Times New Roman"/>
          <w:sz w:val="24"/>
          <w:szCs w:val="24"/>
        </w:rPr>
        <w:t xml:space="preserve">Itt a többségi szavazattal eldöntik, hogy vigyék-e tovább az adott ügyet, vagy nem. Amennyiben igen, a DMS </w:t>
      </w:r>
      <w:r w:rsidR="00606BEA">
        <w:rPr>
          <w:rFonts w:ascii="Times New Roman" w:hAnsi="Times New Roman" w:cs="Times New Roman"/>
          <w:sz w:val="24"/>
          <w:szCs w:val="24"/>
        </w:rPr>
        <w:t>oktató</w:t>
      </w:r>
      <w:r w:rsidRPr="004C0BCE">
        <w:rPr>
          <w:rFonts w:ascii="Times New Roman" w:hAnsi="Times New Roman" w:cs="Times New Roman"/>
          <w:sz w:val="24"/>
          <w:szCs w:val="24"/>
        </w:rPr>
        <w:t xml:space="preserve"> és a diákönkormányzat elnöke a tagintézmény-vezetőhöz írásban továbbítja a kezdeményezést.</w:t>
      </w:r>
    </w:p>
    <w:p w:rsidR="004C0BCE" w:rsidRPr="004C0BCE" w:rsidRDefault="004C0BCE" w:rsidP="0057310A">
      <w:pPr>
        <w:pStyle w:val="Listaszerbekezds"/>
        <w:numPr>
          <w:ilvl w:val="0"/>
          <w:numId w:val="37"/>
        </w:numPr>
        <w:spacing w:after="0" w:line="240" w:lineRule="auto"/>
        <w:rPr>
          <w:rFonts w:ascii="Times New Roman" w:hAnsi="Times New Roman" w:cs="Times New Roman"/>
          <w:sz w:val="24"/>
          <w:szCs w:val="24"/>
        </w:rPr>
      </w:pPr>
      <w:r w:rsidRPr="004C0BCE">
        <w:rPr>
          <w:rFonts w:ascii="Times New Roman" w:hAnsi="Times New Roman" w:cs="Times New Roman"/>
          <w:sz w:val="24"/>
          <w:szCs w:val="24"/>
        </w:rPr>
        <w:t>A tagintézmény-vezető a felmerülő kérdésre 15 napon belül köteles írásban válaszolni.</w:t>
      </w:r>
    </w:p>
    <w:p w:rsidR="004C0BCE" w:rsidRPr="004C0BCE" w:rsidRDefault="004C0BCE" w:rsidP="0057310A">
      <w:pPr>
        <w:pStyle w:val="Listaszerbekezds"/>
        <w:numPr>
          <w:ilvl w:val="0"/>
          <w:numId w:val="37"/>
        </w:numPr>
        <w:spacing w:after="0" w:line="240" w:lineRule="auto"/>
        <w:rPr>
          <w:rFonts w:ascii="Times New Roman" w:hAnsi="Times New Roman" w:cs="Times New Roman"/>
          <w:sz w:val="24"/>
          <w:szCs w:val="24"/>
        </w:rPr>
      </w:pPr>
      <w:r w:rsidRPr="004C0BCE">
        <w:rPr>
          <w:rFonts w:ascii="Times New Roman" w:hAnsi="Times New Roman" w:cs="Times New Roman"/>
          <w:sz w:val="24"/>
          <w:szCs w:val="24"/>
        </w:rPr>
        <w:t>A Diákönkormányzata állásfoglalását az elnök továbbítja a tagintézmény vezetője felé.</w:t>
      </w:r>
    </w:p>
    <w:p w:rsidR="004C0BCE" w:rsidRPr="004C0BCE" w:rsidRDefault="004C0BCE" w:rsidP="0057310A">
      <w:pPr>
        <w:pStyle w:val="Listaszerbekezds"/>
        <w:numPr>
          <w:ilvl w:val="0"/>
          <w:numId w:val="37"/>
        </w:numPr>
        <w:spacing w:after="0" w:line="240" w:lineRule="auto"/>
        <w:rPr>
          <w:rFonts w:ascii="Times New Roman" w:hAnsi="Times New Roman" w:cs="Times New Roman"/>
          <w:sz w:val="24"/>
          <w:szCs w:val="24"/>
        </w:rPr>
      </w:pPr>
      <w:r w:rsidRPr="004C0BCE">
        <w:rPr>
          <w:rFonts w:ascii="Times New Roman" w:hAnsi="Times New Roman" w:cs="Times New Roman"/>
          <w:sz w:val="24"/>
          <w:szCs w:val="24"/>
        </w:rPr>
        <w:t>A tagintézmény vezetője a felmerülő kérdésre 15 napon belül köteles írásban válaszolni.</w:t>
      </w:r>
    </w:p>
    <w:p w:rsidR="004C0BCE" w:rsidRPr="004C0BCE" w:rsidRDefault="004C0BCE" w:rsidP="004C0BCE">
      <w:pPr>
        <w:pStyle w:val="ped2"/>
        <w:rPr>
          <w:rFonts w:cs="Times New Roman"/>
          <w:szCs w:val="24"/>
        </w:rPr>
      </w:pPr>
      <w:bookmarkStart w:id="173" w:name="_Toc524082474"/>
      <w:bookmarkStart w:id="174" w:name="_Toc51913271"/>
      <w:r w:rsidRPr="004C0BCE">
        <w:rPr>
          <w:rFonts w:cs="Times New Roman"/>
          <w:szCs w:val="24"/>
        </w:rPr>
        <w:t>A diákönkormányzat jogkörei:</w:t>
      </w:r>
      <w:bookmarkEnd w:id="173"/>
      <w:bookmarkEnd w:id="174"/>
    </w:p>
    <w:p w:rsidR="004C0BCE" w:rsidRPr="004C0BCE" w:rsidRDefault="004C0BCE" w:rsidP="004C0BCE">
      <w:pPr>
        <w:spacing w:before="240" w:after="240"/>
        <w:ind w:left="360"/>
        <w:jc w:val="both"/>
        <w:rPr>
          <w:rFonts w:ascii="Times New Roman" w:hAnsi="Times New Roman" w:cs="Times New Roman"/>
          <w:b/>
          <w:i/>
          <w:sz w:val="24"/>
          <w:szCs w:val="24"/>
        </w:rPr>
      </w:pPr>
      <w:r w:rsidRPr="004C0BCE">
        <w:rPr>
          <w:rFonts w:ascii="Times New Roman" w:hAnsi="Times New Roman" w:cs="Times New Roman"/>
          <w:b/>
          <w:i/>
          <w:sz w:val="24"/>
          <w:szCs w:val="24"/>
        </w:rPr>
        <w:t>1.</w:t>
      </w:r>
      <w:r w:rsidR="00544B38">
        <w:rPr>
          <w:rFonts w:ascii="Times New Roman" w:hAnsi="Times New Roman" w:cs="Times New Roman"/>
          <w:b/>
          <w:i/>
          <w:sz w:val="24"/>
          <w:szCs w:val="24"/>
        </w:rPr>
        <w:t xml:space="preserve"> </w:t>
      </w:r>
      <w:r w:rsidRPr="004C0BCE">
        <w:rPr>
          <w:rFonts w:ascii="Times New Roman" w:hAnsi="Times New Roman" w:cs="Times New Roman"/>
          <w:b/>
          <w:i/>
          <w:sz w:val="24"/>
          <w:szCs w:val="24"/>
        </w:rPr>
        <w:t xml:space="preserve">A Diákönkormányzatnak </w:t>
      </w:r>
      <w:r w:rsidRPr="004C0BCE">
        <w:rPr>
          <w:rFonts w:ascii="Times New Roman" w:hAnsi="Times New Roman" w:cs="Times New Roman"/>
          <w:b/>
          <w:i/>
          <w:sz w:val="24"/>
          <w:szCs w:val="24"/>
          <w:u w:val="single"/>
        </w:rPr>
        <w:t>döntési jogköre</w:t>
      </w:r>
      <w:r w:rsidRPr="004C0BCE">
        <w:rPr>
          <w:rFonts w:ascii="Times New Roman" w:hAnsi="Times New Roman" w:cs="Times New Roman"/>
          <w:b/>
          <w:i/>
          <w:sz w:val="24"/>
          <w:szCs w:val="24"/>
        </w:rPr>
        <w:t xml:space="preserve"> van:</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saját működési rendjének meghatározásában,</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Diákönkormányzat működéséhez biztosított anyagi eszközök felhasználásában,</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hatásköreinek gyakorlásáról</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tagintézményi diákönkormányzat Szervezeti és Működési Szabályzatának megalkotásáról,</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tagintézményi diákönkormányzat hatáskörének gyakorlásáról,</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Diákönkormányzat elnökének megválasztásában,</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Diákönkormányzat tájékoztatási rendszerének létrehozásában és működtetésében,</w:t>
      </w:r>
    </w:p>
    <w:p w:rsidR="004C0BCE" w:rsidRPr="004C0BCE" w:rsidRDefault="004C0BCE" w:rsidP="004C0BCE">
      <w:pPr>
        <w:jc w:val="both"/>
        <w:rPr>
          <w:rFonts w:ascii="Times New Roman" w:hAnsi="Times New Roman" w:cs="Times New Roman"/>
          <w:b/>
          <w:sz w:val="24"/>
          <w:szCs w:val="24"/>
        </w:rPr>
      </w:pP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egy tanítás nélküli munkanap felhasználásáról</w:t>
      </w:r>
    </w:p>
    <w:p w:rsidR="004C0BCE" w:rsidRPr="004C0BCE" w:rsidRDefault="004C0BCE" w:rsidP="004C0BCE">
      <w:pPr>
        <w:ind w:left="720"/>
        <w:jc w:val="both"/>
        <w:rPr>
          <w:rFonts w:ascii="Times New Roman" w:hAnsi="Times New Roman" w:cs="Times New Roman"/>
          <w:sz w:val="24"/>
          <w:szCs w:val="24"/>
        </w:rPr>
      </w:pPr>
    </w:p>
    <w:p w:rsidR="004C0BCE" w:rsidRPr="004C0BCE" w:rsidRDefault="004C0BCE" w:rsidP="004C0BCE">
      <w:pPr>
        <w:jc w:val="both"/>
        <w:rPr>
          <w:rFonts w:ascii="Times New Roman" w:hAnsi="Times New Roman" w:cs="Times New Roman"/>
          <w:sz w:val="24"/>
          <w:szCs w:val="24"/>
        </w:rPr>
      </w:pPr>
      <w:r w:rsidRPr="004C0BCE">
        <w:rPr>
          <w:rFonts w:ascii="Times New Roman" w:hAnsi="Times New Roman" w:cs="Times New Roman"/>
          <w:sz w:val="24"/>
          <w:szCs w:val="24"/>
        </w:rPr>
        <w:t xml:space="preserve">A Diákönkormányzat bármikor felülvizsgálhatja a döntését, viszont saját működési rendjére és szervezeti jogkörére vonatkozó érvényes határozatait köteles betartani </w:t>
      </w:r>
      <w:r w:rsidRPr="004C0BCE">
        <w:rPr>
          <w:rFonts w:ascii="Times New Roman" w:hAnsi="Times New Roman" w:cs="Times New Roman"/>
          <w:sz w:val="24"/>
          <w:szCs w:val="24"/>
        </w:rPr>
        <w:br/>
        <w:t>(pl. szavazati jog, határozatképesség, stb..).</w:t>
      </w:r>
    </w:p>
    <w:p w:rsidR="004C0BCE" w:rsidRPr="004C0BCE" w:rsidRDefault="004C0BCE" w:rsidP="004C0BCE">
      <w:pPr>
        <w:spacing w:before="240" w:after="240"/>
        <w:ind w:left="360"/>
        <w:jc w:val="both"/>
        <w:rPr>
          <w:rFonts w:ascii="Times New Roman" w:hAnsi="Times New Roman" w:cs="Times New Roman"/>
          <w:b/>
          <w:i/>
          <w:sz w:val="24"/>
          <w:szCs w:val="24"/>
        </w:rPr>
      </w:pPr>
      <w:r w:rsidRPr="004C0BCE">
        <w:rPr>
          <w:rFonts w:ascii="Times New Roman" w:hAnsi="Times New Roman" w:cs="Times New Roman"/>
          <w:b/>
          <w:i/>
          <w:sz w:val="24"/>
          <w:szCs w:val="24"/>
        </w:rPr>
        <w:lastRenderedPageBreak/>
        <w:t>2.</w:t>
      </w:r>
      <w:r w:rsidR="00544B38">
        <w:rPr>
          <w:rFonts w:ascii="Times New Roman" w:hAnsi="Times New Roman" w:cs="Times New Roman"/>
          <w:b/>
          <w:i/>
          <w:sz w:val="24"/>
          <w:szCs w:val="24"/>
        </w:rPr>
        <w:t xml:space="preserve"> </w:t>
      </w:r>
      <w:r w:rsidRPr="004C0BCE">
        <w:rPr>
          <w:rFonts w:ascii="Times New Roman" w:hAnsi="Times New Roman" w:cs="Times New Roman"/>
          <w:b/>
          <w:i/>
          <w:sz w:val="24"/>
          <w:szCs w:val="24"/>
        </w:rPr>
        <w:t xml:space="preserve">A Diákönkormányzatnak </w:t>
      </w:r>
      <w:r w:rsidRPr="004C0BCE">
        <w:rPr>
          <w:rFonts w:ascii="Times New Roman" w:hAnsi="Times New Roman" w:cs="Times New Roman"/>
          <w:b/>
          <w:i/>
          <w:sz w:val="24"/>
          <w:szCs w:val="24"/>
          <w:u w:val="single"/>
        </w:rPr>
        <w:t>egyetértési jogköre</w:t>
      </w:r>
      <w:r w:rsidRPr="004C0BCE">
        <w:rPr>
          <w:rFonts w:ascii="Times New Roman" w:hAnsi="Times New Roman" w:cs="Times New Roman"/>
          <w:b/>
          <w:i/>
          <w:sz w:val="24"/>
          <w:szCs w:val="24"/>
        </w:rPr>
        <w:t xml:space="preserve"> van:</w:t>
      </w:r>
    </w:p>
    <w:p w:rsidR="004C0BCE" w:rsidRPr="004C0BCE" w:rsidRDefault="004C0BCE" w:rsidP="0057310A">
      <w:pPr>
        <w:numPr>
          <w:ilvl w:val="2"/>
          <w:numId w:val="24"/>
        </w:numPr>
        <w:spacing w:after="0" w:line="240" w:lineRule="auto"/>
        <w:jc w:val="both"/>
        <w:rPr>
          <w:rFonts w:ascii="Times New Roman" w:hAnsi="Times New Roman" w:cs="Times New Roman"/>
          <w:b/>
          <w:sz w:val="24"/>
          <w:szCs w:val="24"/>
        </w:rPr>
      </w:pPr>
      <w:r w:rsidRPr="004C0BCE">
        <w:rPr>
          <w:rFonts w:ascii="Times New Roman" w:hAnsi="Times New Roman" w:cs="Times New Roman"/>
          <w:sz w:val="24"/>
          <w:szCs w:val="24"/>
        </w:rPr>
        <w:t>a fegyelmi tárgyalást megelőző egyeztető eljárás rendjének meghatározásakor,</w:t>
      </w:r>
    </w:p>
    <w:p w:rsidR="004C0BCE" w:rsidRPr="004C0BCE" w:rsidRDefault="004C0BCE" w:rsidP="0057310A">
      <w:pPr>
        <w:numPr>
          <w:ilvl w:val="2"/>
          <w:numId w:val="24"/>
        </w:numPr>
        <w:spacing w:after="0" w:line="240" w:lineRule="auto"/>
        <w:jc w:val="both"/>
        <w:rPr>
          <w:rFonts w:ascii="Times New Roman" w:hAnsi="Times New Roman" w:cs="Times New Roman"/>
          <w:b/>
          <w:sz w:val="24"/>
          <w:szCs w:val="24"/>
        </w:rPr>
      </w:pPr>
      <w:r w:rsidRPr="004C0BCE">
        <w:rPr>
          <w:rFonts w:ascii="Times New Roman" w:hAnsi="Times New Roman" w:cs="Times New Roman"/>
          <w:sz w:val="24"/>
          <w:szCs w:val="24"/>
        </w:rPr>
        <w:t>a maximális osztály létszám túllépése esetén,</w:t>
      </w:r>
    </w:p>
    <w:p w:rsidR="004C0BCE" w:rsidRPr="004C0BCE" w:rsidRDefault="004C0BCE" w:rsidP="0057310A">
      <w:pPr>
        <w:numPr>
          <w:ilvl w:val="2"/>
          <w:numId w:val="24"/>
        </w:numPr>
        <w:spacing w:after="0" w:line="240" w:lineRule="auto"/>
        <w:jc w:val="both"/>
        <w:rPr>
          <w:rFonts w:ascii="Times New Roman" w:hAnsi="Times New Roman" w:cs="Times New Roman"/>
          <w:b/>
          <w:sz w:val="24"/>
          <w:szCs w:val="24"/>
        </w:rPr>
      </w:pPr>
      <w:r w:rsidRPr="004C0BCE">
        <w:rPr>
          <w:rFonts w:ascii="Times New Roman" w:hAnsi="Times New Roman" w:cs="Times New Roman"/>
          <w:sz w:val="24"/>
          <w:szCs w:val="24"/>
        </w:rPr>
        <w:t>A tagintézményben üzemelő élelmiszer-árusító üzlet nyitvatartási rendjének meghatározása esetén</w:t>
      </w:r>
    </w:p>
    <w:p w:rsidR="004C0BCE" w:rsidRPr="004C0BCE" w:rsidRDefault="004C0BCE" w:rsidP="004C0BCE">
      <w:pPr>
        <w:spacing w:before="240" w:after="240"/>
        <w:ind w:left="360"/>
        <w:jc w:val="both"/>
        <w:rPr>
          <w:rFonts w:ascii="Times New Roman" w:hAnsi="Times New Roman" w:cs="Times New Roman"/>
          <w:b/>
          <w:i/>
          <w:sz w:val="24"/>
          <w:szCs w:val="24"/>
        </w:rPr>
      </w:pPr>
      <w:r w:rsidRPr="004C0BCE">
        <w:rPr>
          <w:rFonts w:ascii="Times New Roman" w:hAnsi="Times New Roman" w:cs="Times New Roman"/>
          <w:b/>
          <w:i/>
          <w:sz w:val="24"/>
          <w:szCs w:val="24"/>
        </w:rPr>
        <w:t>3.</w:t>
      </w:r>
      <w:r w:rsidR="00544B38">
        <w:rPr>
          <w:rFonts w:ascii="Times New Roman" w:hAnsi="Times New Roman" w:cs="Times New Roman"/>
          <w:b/>
          <w:i/>
          <w:sz w:val="24"/>
          <w:szCs w:val="24"/>
        </w:rPr>
        <w:t xml:space="preserve"> </w:t>
      </w:r>
      <w:r w:rsidRPr="004C0BCE">
        <w:rPr>
          <w:rFonts w:ascii="Times New Roman" w:hAnsi="Times New Roman" w:cs="Times New Roman"/>
          <w:b/>
          <w:i/>
          <w:sz w:val="24"/>
          <w:szCs w:val="24"/>
        </w:rPr>
        <w:t xml:space="preserve">A Diákönkormányzatnak </w:t>
      </w:r>
      <w:r w:rsidRPr="004C0BCE">
        <w:rPr>
          <w:rFonts w:ascii="Times New Roman" w:hAnsi="Times New Roman" w:cs="Times New Roman"/>
          <w:b/>
          <w:i/>
          <w:sz w:val="24"/>
          <w:szCs w:val="24"/>
          <w:u w:val="single"/>
        </w:rPr>
        <w:t>véleményezési</w:t>
      </w:r>
      <w:r w:rsidRPr="004C0BCE">
        <w:rPr>
          <w:rFonts w:ascii="Times New Roman" w:hAnsi="Times New Roman" w:cs="Times New Roman"/>
          <w:b/>
          <w:i/>
          <w:sz w:val="24"/>
          <w:szCs w:val="24"/>
        </w:rPr>
        <w:t xml:space="preserve"> jogköre van:</w:t>
      </w:r>
    </w:p>
    <w:p w:rsidR="004C0BCE" w:rsidRPr="004C0BCE" w:rsidRDefault="004C0BCE" w:rsidP="0057310A">
      <w:pPr>
        <w:numPr>
          <w:ilvl w:val="2"/>
          <w:numId w:val="24"/>
        </w:numPr>
        <w:tabs>
          <w:tab w:val="left" w:pos="7380"/>
        </w:tabs>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tanulók nagyobb közösségét érintő kérdések meghozatalánál,</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az iskola munkájának, a tanulók helyzetének átfogó elemzésében, értékelésében, beszámolók elfogadásában,</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kollégiumba, speciális tanterű osztályba való felvétel elveinek, feltételeinek megállapításában,</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az iskolai munkarend tanulókat érintő kérdéseiben,</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tanórán kívüli tevékenység formáinak meghatározásában,</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tanulói szociális juttatások elosztási elveinek meghatározása előtt,</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az ifjúságpolitikai célokra biztosított pénzeszközök felhasználásakor,</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tagintézmény Szervezeti és Működési Szabályzatának és Házirendjének elfogadását megelőzően,</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közoktatási tagintézmény megszüntetésével, átszervezésével, feladatának megváltoztatásával, nevének megállapításával, költségvetésének meghatározásával és módosításával, vezetőjének megbízásával és megbízásának visszavonásával összefüggő fenntartói döntés előtt</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az adatkezelés és – továbbítás tagintézményi rendjének, adatkezelési szabályzatának elkészítésénél, módosításánál.</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tanulók által választható tantárgyakról, és az érettségi vizsgára történő felkészítés szintjéről,</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tagintézményi SZMSZ – ben meghatározott ügyekben.</w:t>
      </w:r>
    </w:p>
    <w:p w:rsidR="004C0BCE" w:rsidRPr="004C0BCE" w:rsidRDefault="004C0BCE" w:rsidP="0057310A">
      <w:pPr>
        <w:numPr>
          <w:ilvl w:val="2"/>
          <w:numId w:val="24"/>
        </w:numPr>
        <w:spacing w:after="0" w:line="240" w:lineRule="auto"/>
        <w:jc w:val="both"/>
        <w:rPr>
          <w:rFonts w:ascii="Times New Roman" w:hAnsi="Times New Roman" w:cs="Times New Roman"/>
          <w:b/>
          <w:sz w:val="24"/>
          <w:szCs w:val="24"/>
        </w:rPr>
      </w:pPr>
      <w:r w:rsidRPr="004C0BCE">
        <w:rPr>
          <w:rFonts w:ascii="Times New Roman" w:hAnsi="Times New Roman" w:cs="Times New Roman"/>
          <w:sz w:val="24"/>
          <w:szCs w:val="24"/>
        </w:rPr>
        <w:t>a tanulók jellemzésében, dicséret, jutalmazás és fegyelmi ügyek esetében,</w:t>
      </w:r>
    </w:p>
    <w:p w:rsidR="004C0BCE" w:rsidRPr="004C0BCE" w:rsidRDefault="004C0BCE" w:rsidP="0057310A">
      <w:pPr>
        <w:numPr>
          <w:ilvl w:val="2"/>
          <w:numId w:val="24"/>
        </w:numPr>
        <w:spacing w:after="0" w:line="240" w:lineRule="auto"/>
        <w:jc w:val="both"/>
        <w:rPr>
          <w:rFonts w:ascii="Times New Roman" w:hAnsi="Times New Roman" w:cs="Times New Roman"/>
          <w:b/>
          <w:sz w:val="24"/>
          <w:szCs w:val="24"/>
        </w:rPr>
      </w:pPr>
      <w:r w:rsidRPr="004C0BCE">
        <w:rPr>
          <w:rFonts w:ascii="Times New Roman" w:hAnsi="Times New Roman" w:cs="Times New Roman"/>
          <w:sz w:val="24"/>
          <w:szCs w:val="24"/>
        </w:rPr>
        <w:t>az iskola munkájának, a tanulók helyzetének átfogó elemzésében, értékelésében, beszámolók elfogadásában,</w:t>
      </w:r>
    </w:p>
    <w:p w:rsidR="004C0BCE" w:rsidRPr="004C0BCE" w:rsidRDefault="004C0BCE" w:rsidP="0057310A">
      <w:pPr>
        <w:numPr>
          <w:ilvl w:val="2"/>
          <w:numId w:val="24"/>
        </w:numPr>
        <w:spacing w:after="0" w:line="240" w:lineRule="auto"/>
        <w:jc w:val="both"/>
        <w:rPr>
          <w:rFonts w:ascii="Times New Roman" w:hAnsi="Times New Roman" w:cs="Times New Roman"/>
          <w:b/>
          <w:sz w:val="24"/>
          <w:szCs w:val="24"/>
        </w:rPr>
      </w:pPr>
      <w:r w:rsidRPr="004C0BCE">
        <w:rPr>
          <w:rFonts w:ascii="Times New Roman" w:hAnsi="Times New Roman" w:cs="Times New Roman"/>
          <w:sz w:val="24"/>
          <w:szCs w:val="24"/>
        </w:rPr>
        <w:t>a könyvtár és a sportlétesítmények működési rendjének kialakításában,</w:t>
      </w:r>
    </w:p>
    <w:p w:rsidR="004C0BCE" w:rsidRPr="004C0BCE" w:rsidRDefault="004C0BCE" w:rsidP="0057310A">
      <w:pPr>
        <w:numPr>
          <w:ilvl w:val="2"/>
          <w:numId w:val="24"/>
        </w:numPr>
        <w:spacing w:after="0" w:line="240" w:lineRule="auto"/>
        <w:jc w:val="both"/>
        <w:rPr>
          <w:rFonts w:ascii="Times New Roman" w:hAnsi="Times New Roman" w:cs="Times New Roman"/>
          <w:b/>
          <w:sz w:val="24"/>
          <w:szCs w:val="24"/>
        </w:rPr>
      </w:pPr>
      <w:r w:rsidRPr="004C0BCE">
        <w:rPr>
          <w:rFonts w:ascii="Times New Roman" w:hAnsi="Times New Roman" w:cs="Times New Roman"/>
          <w:sz w:val="24"/>
          <w:szCs w:val="24"/>
        </w:rPr>
        <w:t>tankönyvvásárlási támogatás módjának kialakításában,</w:t>
      </w:r>
    </w:p>
    <w:p w:rsidR="004C0BCE" w:rsidRPr="004C0BCE" w:rsidRDefault="004C0BCE" w:rsidP="0057310A">
      <w:pPr>
        <w:numPr>
          <w:ilvl w:val="2"/>
          <w:numId w:val="24"/>
        </w:numPr>
        <w:spacing w:after="0" w:line="240" w:lineRule="auto"/>
        <w:jc w:val="both"/>
        <w:rPr>
          <w:rFonts w:ascii="Times New Roman" w:hAnsi="Times New Roman" w:cs="Times New Roman"/>
          <w:b/>
          <w:sz w:val="24"/>
          <w:szCs w:val="24"/>
        </w:rPr>
      </w:pPr>
      <w:r w:rsidRPr="004C0BCE">
        <w:rPr>
          <w:rFonts w:ascii="Times New Roman" w:hAnsi="Times New Roman" w:cs="Times New Roman"/>
          <w:sz w:val="24"/>
          <w:szCs w:val="24"/>
        </w:rPr>
        <w:t>a tanév helyi rendjének elkészítésekor,</w:t>
      </w:r>
    </w:p>
    <w:p w:rsidR="004C0BCE" w:rsidRPr="004C0BCE" w:rsidRDefault="004C0BCE" w:rsidP="0057310A">
      <w:pPr>
        <w:numPr>
          <w:ilvl w:val="2"/>
          <w:numId w:val="24"/>
        </w:numPr>
        <w:spacing w:after="0" w:line="240" w:lineRule="auto"/>
        <w:jc w:val="both"/>
        <w:rPr>
          <w:rFonts w:ascii="Times New Roman" w:hAnsi="Times New Roman" w:cs="Times New Roman"/>
          <w:b/>
          <w:sz w:val="24"/>
          <w:szCs w:val="24"/>
        </w:rPr>
      </w:pPr>
      <w:r w:rsidRPr="004C0BCE">
        <w:rPr>
          <w:rFonts w:ascii="Times New Roman" w:hAnsi="Times New Roman" w:cs="Times New Roman"/>
          <w:sz w:val="24"/>
          <w:szCs w:val="24"/>
        </w:rPr>
        <w:t>a tanulói pályázatok, versenyek meghirdetésekor,</w:t>
      </w:r>
    </w:p>
    <w:p w:rsidR="004C0BCE" w:rsidRPr="004C0BCE" w:rsidRDefault="004C0BCE" w:rsidP="0057310A">
      <w:pPr>
        <w:numPr>
          <w:ilvl w:val="2"/>
          <w:numId w:val="24"/>
        </w:numPr>
        <w:spacing w:after="0" w:line="240" w:lineRule="auto"/>
        <w:jc w:val="both"/>
        <w:rPr>
          <w:rFonts w:ascii="Times New Roman" w:hAnsi="Times New Roman" w:cs="Times New Roman"/>
          <w:b/>
          <w:sz w:val="24"/>
          <w:szCs w:val="24"/>
        </w:rPr>
      </w:pPr>
      <w:r w:rsidRPr="004C0BCE">
        <w:rPr>
          <w:rFonts w:ascii="Times New Roman" w:hAnsi="Times New Roman" w:cs="Times New Roman"/>
          <w:sz w:val="24"/>
          <w:szCs w:val="24"/>
        </w:rPr>
        <w:t>az iskolai sportkör működési rendjének megállapításakor,</w:t>
      </w:r>
    </w:p>
    <w:p w:rsidR="004C0BCE" w:rsidRPr="004C0BCE" w:rsidRDefault="004C0BCE" w:rsidP="004C0BCE">
      <w:pPr>
        <w:spacing w:before="240" w:after="240"/>
        <w:ind w:left="360"/>
        <w:jc w:val="both"/>
        <w:rPr>
          <w:rFonts w:ascii="Times New Roman" w:hAnsi="Times New Roman" w:cs="Times New Roman"/>
          <w:b/>
          <w:i/>
          <w:sz w:val="24"/>
          <w:szCs w:val="24"/>
        </w:rPr>
      </w:pPr>
      <w:r w:rsidRPr="004C0BCE">
        <w:rPr>
          <w:rFonts w:ascii="Times New Roman" w:hAnsi="Times New Roman" w:cs="Times New Roman"/>
          <w:b/>
          <w:i/>
          <w:sz w:val="24"/>
          <w:szCs w:val="24"/>
        </w:rPr>
        <w:t>4.</w:t>
      </w:r>
      <w:r w:rsidR="00544B38">
        <w:rPr>
          <w:rFonts w:ascii="Times New Roman" w:hAnsi="Times New Roman" w:cs="Times New Roman"/>
          <w:b/>
          <w:i/>
          <w:sz w:val="24"/>
          <w:szCs w:val="24"/>
        </w:rPr>
        <w:t xml:space="preserve"> </w:t>
      </w:r>
      <w:r w:rsidRPr="004C0BCE">
        <w:rPr>
          <w:rFonts w:ascii="Times New Roman" w:hAnsi="Times New Roman" w:cs="Times New Roman"/>
          <w:b/>
          <w:i/>
          <w:sz w:val="24"/>
          <w:szCs w:val="24"/>
        </w:rPr>
        <w:t xml:space="preserve">A Diákönkormányzat </w:t>
      </w:r>
      <w:r w:rsidRPr="004C0BCE">
        <w:rPr>
          <w:rFonts w:ascii="Times New Roman" w:hAnsi="Times New Roman" w:cs="Times New Roman"/>
          <w:b/>
          <w:i/>
          <w:sz w:val="24"/>
          <w:szCs w:val="24"/>
          <w:u w:val="single"/>
        </w:rPr>
        <w:t>javaslattevő jogköre</w:t>
      </w:r>
      <w:r w:rsidRPr="004C0BCE">
        <w:rPr>
          <w:rFonts w:ascii="Times New Roman" w:hAnsi="Times New Roman" w:cs="Times New Roman"/>
          <w:b/>
          <w:i/>
          <w:sz w:val="24"/>
          <w:szCs w:val="24"/>
        </w:rPr>
        <w:t xml:space="preserve"> kiterjed az iskolai élettel kapcsolatos minden kérdésre, valamint </w:t>
      </w:r>
      <w:r w:rsidRPr="004C0BCE">
        <w:rPr>
          <w:rFonts w:ascii="Times New Roman" w:hAnsi="Times New Roman" w:cs="Times New Roman"/>
          <w:sz w:val="24"/>
          <w:szCs w:val="24"/>
        </w:rPr>
        <w:t>a Diákönkorm</w:t>
      </w:r>
      <w:r>
        <w:rPr>
          <w:rFonts w:ascii="Times New Roman" w:hAnsi="Times New Roman" w:cs="Times New Roman"/>
          <w:sz w:val="24"/>
          <w:szCs w:val="24"/>
        </w:rPr>
        <w:t>ányzat munkáját segítő oktató</w:t>
      </w:r>
      <w:r w:rsidRPr="004C0BCE">
        <w:rPr>
          <w:rFonts w:ascii="Times New Roman" w:hAnsi="Times New Roman" w:cs="Times New Roman"/>
          <w:sz w:val="24"/>
          <w:szCs w:val="24"/>
        </w:rPr>
        <w:t xml:space="preserve"> személyére.</w:t>
      </w:r>
    </w:p>
    <w:p w:rsidR="004C0BCE" w:rsidRPr="004C0BCE" w:rsidRDefault="004C0BCE" w:rsidP="004C0BCE">
      <w:pPr>
        <w:spacing w:before="240" w:after="240"/>
        <w:ind w:left="360"/>
        <w:jc w:val="both"/>
        <w:rPr>
          <w:rFonts w:ascii="Times New Roman" w:hAnsi="Times New Roman" w:cs="Times New Roman"/>
          <w:b/>
          <w:sz w:val="24"/>
          <w:szCs w:val="24"/>
        </w:rPr>
      </w:pPr>
      <w:r w:rsidRPr="004C0BCE">
        <w:rPr>
          <w:rFonts w:ascii="Times New Roman" w:hAnsi="Times New Roman" w:cs="Times New Roman"/>
          <w:b/>
          <w:sz w:val="24"/>
          <w:szCs w:val="24"/>
        </w:rPr>
        <w:t>5.</w:t>
      </w:r>
      <w:r w:rsidR="00544B38">
        <w:rPr>
          <w:rFonts w:ascii="Times New Roman" w:hAnsi="Times New Roman" w:cs="Times New Roman"/>
          <w:b/>
          <w:sz w:val="24"/>
          <w:szCs w:val="24"/>
        </w:rPr>
        <w:t xml:space="preserve"> </w:t>
      </w:r>
      <w:r w:rsidRPr="004C0BCE">
        <w:rPr>
          <w:rFonts w:ascii="Times New Roman" w:hAnsi="Times New Roman" w:cs="Times New Roman"/>
          <w:b/>
          <w:sz w:val="24"/>
          <w:szCs w:val="24"/>
        </w:rPr>
        <w:t xml:space="preserve">A Diákönkormányzat tagjainak az alapvető, jogszabályok által garantált jogain túl speciális, a </w:t>
      </w:r>
      <w:r w:rsidRPr="004C0BCE">
        <w:rPr>
          <w:rFonts w:ascii="Times New Roman" w:hAnsi="Times New Roman" w:cs="Times New Roman"/>
          <w:b/>
          <w:sz w:val="24"/>
          <w:szCs w:val="24"/>
          <w:u w:val="single"/>
        </w:rPr>
        <w:t>diákönkormányzati tagsággal összefüggő jogai</w:t>
      </w:r>
      <w:r w:rsidRPr="004C0BCE">
        <w:rPr>
          <w:rFonts w:ascii="Times New Roman" w:hAnsi="Times New Roman" w:cs="Times New Roman"/>
          <w:b/>
          <w:sz w:val="24"/>
          <w:szCs w:val="24"/>
        </w:rPr>
        <w:t xml:space="preserve"> vannak.</w:t>
      </w:r>
    </w:p>
    <w:p w:rsidR="004C0BCE" w:rsidRPr="004C0BCE" w:rsidRDefault="004C0BCE" w:rsidP="004C0BCE">
      <w:pPr>
        <w:ind w:left="720"/>
        <w:jc w:val="both"/>
        <w:rPr>
          <w:rFonts w:ascii="Times New Roman" w:hAnsi="Times New Roman" w:cs="Times New Roman"/>
          <w:sz w:val="24"/>
          <w:szCs w:val="24"/>
        </w:rPr>
      </w:pPr>
      <w:r w:rsidRPr="004C0BCE">
        <w:rPr>
          <w:rFonts w:ascii="Times New Roman" w:hAnsi="Times New Roman" w:cs="Times New Roman"/>
          <w:sz w:val="24"/>
          <w:szCs w:val="24"/>
        </w:rPr>
        <w:t>Ezek a jogok a következők:</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 Diákönkormányzat tisztségeire választhat és válaszható. Ez a jog el nem vonható.</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Diákönkormányzati tagságától az iskola tanulóit megfosztani, illetve a diákönkormányzat munkájából kizárni nem lehet.</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Igénybe veheti a Diákönkormányzat, illetve az Iskolai Diákbizottságai által biztosított lehetőségeket, szolgáltatásokat.</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lastRenderedPageBreak/>
        <w:t>Érdekvédelmi segítséget kérhet a Diákönkormányzattól, annak vezető szervétől. Az érdekvédelmi segítség nem tagadható meg.</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 xml:space="preserve">Kérdéseivel, javaslataival, kezdeményezéseivel, véleményével közvetlenül fordulhat az Iskolai Diákbizottságának minden tagjához, a Diákönkormányzatok Elnökeihez, a DÖK munkáját segítő </w:t>
      </w:r>
      <w:r w:rsidR="00606BEA">
        <w:rPr>
          <w:rFonts w:ascii="Times New Roman" w:hAnsi="Times New Roman" w:cs="Times New Roman"/>
          <w:sz w:val="24"/>
          <w:szCs w:val="24"/>
        </w:rPr>
        <w:t>oktatóhoz.</w:t>
      </w:r>
    </w:p>
    <w:p w:rsidR="004C0BCE" w:rsidRPr="004C0BCE" w:rsidRDefault="004C0BCE" w:rsidP="0057310A">
      <w:pPr>
        <w:numPr>
          <w:ilvl w:val="2"/>
          <w:numId w:val="24"/>
        </w:numPr>
        <w:spacing w:after="0" w:line="240" w:lineRule="auto"/>
        <w:jc w:val="both"/>
        <w:rPr>
          <w:rFonts w:ascii="Times New Roman" w:hAnsi="Times New Roman" w:cs="Times New Roman"/>
          <w:sz w:val="24"/>
          <w:szCs w:val="24"/>
        </w:rPr>
      </w:pPr>
      <w:r w:rsidRPr="004C0BCE">
        <w:rPr>
          <w:rFonts w:ascii="Times New Roman" w:hAnsi="Times New Roman" w:cs="Times New Roman"/>
          <w:sz w:val="24"/>
          <w:szCs w:val="24"/>
        </w:rPr>
        <w:t>Az írásban továbbított kérdéseire, javaslataira, kezdeményezéseire, véleményére harminc napon belül érdemi választ kell kapnia.</w:t>
      </w:r>
    </w:p>
    <w:p w:rsidR="004C0BCE" w:rsidRPr="004C0BCE" w:rsidRDefault="004C0BCE" w:rsidP="004C0BCE">
      <w:pPr>
        <w:ind w:left="720"/>
        <w:jc w:val="both"/>
        <w:rPr>
          <w:rFonts w:ascii="Times New Roman" w:hAnsi="Times New Roman" w:cs="Times New Roman"/>
          <w:sz w:val="24"/>
          <w:szCs w:val="24"/>
        </w:rPr>
      </w:pPr>
      <w:r w:rsidRPr="004C0BCE">
        <w:rPr>
          <w:rFonts w:ascii="Times New Roman" w:hAnsi="Times New Roman" w:cs="Times New Roman"/>
          <w:sz w:val="24"/>
          <w:szCs w:val="24"/>
        </w:rPr>
        <w:t>A Diákönkormányzat ezen jogokat az iskolavezetés és a nevelőtestület véleményének kikérésével gyakorolja.</w:t>
      </w:r>
    </w:p>
    <w:p w:rsidR="004C0BCE" w:rsidRPr="004C0BCE" w:rsidRDefault="004C0BCE">
      <w:pPr>
        <w:rPr>
          <w:rFonts w:ascii="Times New Roman" w:hAnsi="Times New Roman" w:cs="Times New Roman"/>
          <w:b/>
          <w:bCs/>
          <w:sz w:val="24"/>
          <w:szCs w:val="24"/>
        </w:rPr>
      </w:pPr>
    </w:p>
    <w:p w:rsidR="0092515F" w:rsidRPr="00BA05F4" w:rsidRDefault="00544B38" w:rsidP="00544B38">
      <w:pPr>
        <w:pStyle w:val="nev01"/>
      </w:pPr>
      <w:bookmarkStart w:id="175" w:name="_Toc52520377"/>
      <w:bookmarkStart w:id="176" w:name="_Toc52520483"/>
      <w:r>
        <w:t>VIII.</w:t>
      </w:r>
      <w:r w:rsidR="0092515F" w:rsidRPr="00BA05F4">
        <w:t xml:space="preserve"> A tanuló, a kiskorú tanuló törvényes képviselője, az oktató és a szakképző intézmény partnerei kapcsolattartásának rendje</w:t>
      </w:r>
      <w:bookmarkEnd w:id="175"/>
      <w:bookmarkEnd w:id="176"/>
    </w:p>
    <w:p w:rsidR="004C0BCE" w:rsidRPr="00217E0E" w:rsidRDefault="004C0BCE" w:rsidP="004C0BCE">
      <w:pPr>
        <w:pStyle w:val="Szvegtrzs"/>
        <w:spacing w:before="120"/>
        <w:ind w:firstLine="708"/>
      </w:pPr>
      <w:r w:rsidRPr="00217E0E">
        <w:t xml:space="preserve">A szülők képviseletének és az iskolával való kapcsolattartás szabályait </w:t>
      </w:r>
      <w:r>
        <w:t>a tagintézmény</w:t>
      </w:r>
      <w:r w:rsidRPr="00217E0E">
        <w:t xml:space="preserve"> Szervezeti és Működési Szabályzata tartalmazza.</w:t>
      </w:r>
    </w:p>
    <w:p w:rsidR="004C0BCE" w:rsidRPr="00217E0E" w:rsidRDefault="004C0BCE" w:rsidP="004C0BCE">
      <w:pPr>
        <w:pStyle w:val="ped2"/>
      </w:pPr>
      <w:bookmarkStart w:id="177" w:name="_Toc509713040"/>
      <w:bookmarkStart w:id="178" w:name="_Toc509713117"/>
      <w:bookmarkStart w:id="179" w:name="_Toc509713189"/>
      <w:bookmarkStart w:id="180" w:name="_Toc509967062"/>
      <w:bookmarkStart w:id="181" w:name="_Toc512822338"/>
      <w:bookmarkStart w:id="182" w:name="_Toc512822555"/>
      <w:bookmarkStart w:id="183" w:name="_Toc512823760"/>
      <w:bookmarkStart w:id="184" w:name="_Toc512823950"/>
      <w:bookmarkStart w:id="185" w:name="_Toc512824097"/>
      <w:bookmarkStart w:id="186" w:name="_Toc512892535"/>
      <w:bookmarkStart w:id="187" w:name="_Toc512893256"/>
      <w:bookmarkStart w:id="188" w:name="_Toc512893564"/>
      <w:bookmarkStart w:id="189" w:name="_Toc512893905"/>
      <w:bookmarkStart w:id="190" w:name="_Toc512898080"/>
      <w:bookmarkStart w:id="191" w:name="_Toc513329957"/>
      <w:bookmarkStart w:id="192" w:name="_Toc513330143"/>
      <w:bookmarkStart w:id="193" w:name="_Toc513342895"/>
      <w:bookmarkStart w:id="194" w:name="_Toc185656169"/>
      <w:bookmarkStart w:id="195" w:name="_Toc524082462"/>
      <w:bookmarkStart w:id="196" w:name="_Toc51913272"/>
      <w:r w:rsidRPr="00217E0E">
        <w:t xml:space="preserve">A szülő mint </w:t>
      </w:r>
      <w:r>
        <w:t>szolgáltatást igénybevevő</w:t>
      </w:r>
      <w:r w:rsidRPr="00217E0E">
        <w:t xml:space="preserve"> és a pedagógiai folyamat segítője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4C0BCE" w:rsidRPr="00ED460A" w:rsidRDefault="004C0BCE" w:rsidP="004C0BCE">
      <w:pPr>
        <w:ind w:firstLine="567"/>
        <w:jc w:val="both"/>
        <w:rPr>
          <w:rFonts w:ascii="Times New Roman" w:hAnsi="Times New Roman" w:cs="Times New Roman"/>
          <w:sz w:val="24"/>
          <w:szCs w:val="24"/>
        </w:rPr>
      </w:pPr>
      <w:r w:rsidRPr="00ED460A">
        <w:rPr>
          <w:rFonts w:ascii="Times New Roman" w:hAnsi="Times New Roman" w:cs="Times New Roman"/>
          <w:sz w:val="24"/>
          <w:szCs w:val="24"/>
        </w:rPr>
        <w:t>A szülő mint szolgáltatást igénybevevő kerül kapcsolatba az iskolával, amikor gyermekének az iskolaválasztásban segít. Fontos, hogy a szülő megfelelő mennyiségű és pontos információt szerezzen a tagintézmény munkájáról. Ennek érdekében az iskola évente kétszer nyílt napot szervez. A nyílt napon a tagintézmény vezető tájékoztatást ad az iskola pedagógiai programjáról, válaszol az érdeklődő szülők és diákok kérdéseire. A nyílt napokat a szakmai profilt reprezentáló kiállítás, óralátogatási lehetőség, videofilmek megtekintése teszi színesebbé.</w:t>
      </w:r>
    </w:p>
    <w:p w:rsidR="004C0BCE" w:rsidRPr="00ED460A" w:rsidRDefault="004C0BCE" w:rsidP="004C0BCE">
      <w:pPr>
        <w:pStyle w:val="Szvegtrzs"/>
      </w:pPr>
      <w:r w:rsidRPr="00ED460A">
        <w:t>A megfelelő iskola- és szakmaválasztást segítik az iskolát bemutató szórólapok, tájékoztató füzetek,</w:t>
      </w:r>
      <w:r w:rsidR="00ED460A">
        <w:t>osztályfőnöki órákon való részvétel,Pályaválasztási Kiállításon való részvétel</w:t>
      </w:r>
      <w:r w:rsidRPr="00ED460A">
        <w:t xml:space="preserve"> és más kiadók által megjelentetett pályaválasztási kiadványok.</w:t>
      </w:r>
    </w:p>
    <w:p w:rsidR="004C0BCE" w:rsidRPr="00ED460A" w:rsidRDefault="004C0BCE" w:rsidP="004C0BCE">
      <w:pPr>
        <w:pStyle w:val="Szvegtrzs"/>
      </w:pPr>
      <w:r w:rsidRPr="00ED460A">
        <w:t>A szülő mint szolgáltatást igénybevevő szerepének be kell épülnie a tanítás-tanulás folyamatába is. Ennélfogva a szülők is kezdeményezhetik diákkörök, szakkörök indítását, a szülői képviselet fórumain véleményt mondhatnak az iskola életét érintő valamennyi kérdésben.</w:t>
      </w:r>
    </w:p>
    <w:p w:rsidR="004C0BCE" w:rsidRPr="00ED460A" w:rsidRDefault="004C0BCE" w:rsidP="004C0BCE">
      <w:pPr>
        <w:pStyle w:val="Szvegtrzs"/>
      </w:pPr>
      <w:r w:rsidRPr="00ED460A">
        <w:t>A szülő mint a pedagógiai folyamat segítője is bekapcsolódhat az iskola életébe.</w:t>
      </w:r>
    </w:p>
    <w:p w:rsidR="004C0BCE" w:rsidRPr="00ED460A" w:rsidRDefault="004C0BCE" w:rsidP="004C0BCE">
      <w:pPr>
        <w:pStyle w:val="Szvegtrzs3"/>
        <w:spacing w:after="60"/>
        <w:rPr>
          <w:rFonts w:ascii="Times New Roman" w:hAnsi="Times New Roman" w:cs="Times New Roman"/>
          <w:sz w:val="24"/>
          <w:szCs w:val="24"/>
        </w:rPr>
      </w:pPr>
      <w:r w:rsidRPr="00ED460A">
        <w:rPr>
          <w:rFonts w:ascii="Times New Roman" w:hAnsi="Times New Roman" w:cs="Times New Roman"/>
          <w:sz w:val="24"/>
          <w:szCs w:val="24"/>
        </w:rPr>
        <w:t>Ennek lehetséges formái:</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részvétel a szülői szervezet munkájában,</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részvétel az iskolaszék munkájában,</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bekapcsolódás az osztály és az iskola diákrendezvényeinek szervezésébe,</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anyagi támogatásával előmozdítja a tanulók jutalmazását, a versenyeredmények díjazását, a rendezvények megszervezését és általában az iskola pedagógiai programjának eredményesebb megvalósítását,</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elsősorban osztályfőnöki órán – a</w:t>
      </w:r>
      <w:r w:rsidR="00606BEA">
        <w:rPr>
          <w:rFonts w:ascii="Times New Roman" w:hAnsi="Times New Roman" w:cs="Times New Roman"/>
          <w:sz w:val="24"/>
          <w:szCs w:val="24"/>
        </w:rPr>
        <w:t>z oktatóval</w:t>
      </w:r>
      <w:r w:rsidRPr="00ED460A">
        <w:rPr>
          <w:rFonts w:ascii="Times New Roman" w:hAnsi="Times New Roman" w:cs="Times New Roman"/>
          <w:sz w:val="24"/>
          <w:szCs w:val="24"/>
        </w:rPr>
        <w:t xml:space="preserve"> egyeztetve – előadást tarthat a diákokat érdeklő témakörökben,</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tanulmányi kirándulásokon, táborozások alkalmával, diákrendezvényeken, iskolai ünnepségeken, kíséret, ügyelet vállalásával, illetve szervező munkával lehet az iskola segítségére.</w:t>
      </w:r>
    </w:p>
    <w:p w:rsidR="004C0BCE" w:rsidRPr="00ED460A" w:rsidRDefault="004C0BCE" w:rsidP="004C0BCE">
      <w:pPr>
        <w:pStyle w:val="ped2"/>
        <w:rPr>
          <w:rFonts w:cs="Times New Roman"/>
          <w:szCs w:val="24"/>
        </w:rPr>
      </w:pPr>
      <w:bookmarkStart w:id="197" w:name="_Toc509713036"/>
      <w:bookmarkStart w:id="198" w:name="_Toc509713113"/>
      <w:bookmarkStart w:id="199" w:name="_Toc509713185"/>
      <w:bookmarkStart w:id="200" w:name="_Toc509967058"/>
      <w:bookmarkStart w:id="201" w:name="_Toc512822339"/>
      <w:bookmarkStart w:id="202" w:name="_Toc512822556"/>
      <w:bookmarkStart w:id="203" w:name="_Toc512823761"/>
      <w:bookmarkStart w:id="204" w:name="_Toc512823951"/>
      <w:bookmarkStart w:id="205" w:name="_Toc512824098"/>
      <w:bookmarkStart w:id="206" w:name="_Toc512892536"/>
      <w:bookmarkStart w:id="207" w:name="_Toc512893257"/>
      <w:bookmarkStart w:id="208" w:name="_Toc512893565"/>
      <w:bookmarkStart w:id="209" w:name="_Toc512893906"/>
      <w:bookmarkStart w:id="210" w:name="_Toc512898081"/>
      <w:bookmarkStart w:id="211" w:name="_Toc513329958"/>
      <w:bookmarkStart w:id="212" w:name="_Toc513330144"/>
      <w:bookmarkStart w:id="213" w:name="_Toc513342896"/>
      <w:bookmarkStart w:id="214" w:name="_Toc185656170"/>
      <w:bookmarkStart w:id="215" w:name="_Toc524082463"/>
      <w:bookmarkStart w:id="216" w:name="_Toc51913273"/>
      <w:r w:rsidRPr="00ED460A">
        <w:rPr>
          <w:rFonts w:cs="Times New Roman"/>
          <w:szCs w:val="24"/>
        </w:rPr>
        <w:lastRenderedPageBreak/>
        <w:t xml:space="preserve">Szülői </w:t>
      </w:r>
      <w:bookmarkEnd w:id="197"/>
      <w:bookmarkEnd w:id="198"/>
      <w:bookmarkEnd w:id="199"/>
      <w:bookmarkEnd w:id="200"/>
      <w:r w:rsidRPr="00ED460A">
        <w:rPr>
          <w:rFonts w:cs="Times New Roman"/>
          <w:szCs w:val="24"/>
        </w:rPr>
        <w:t>Szervezet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4C0BCE" w:rsidRPr="00ED460A" w:rsidRDefault="004C0BCE" w:rsidP="004C0BCE">
      <w:pPr>
        <w:ind w:firstLine="567"/>
        <w:jc w:val="both"/>
        <w:rPr>
          <w:rFonts w:ascii="Times New Roman" w:hAnsi="Times New Roman" w:cs="Times New Roman"/>
          <w:sz w:val="24"/>
          <w:szCs w:val="24"/>
        </w:rPr>
      </w:pPr>
      <w:r w:rsidRPr="00ED460A">
        <w:rPr>
          <w:rFonts w:ascii="Times New Roman" w:hAnsi="Times New Roman" w:cs="Times New Roman"/>
          <w:sz w:val="24"/>
          <w:szCs w:val="24"/>
        </w:rPr>
        <w:t>Az iskolában a szülők jogainak érvényesítése, kötelességük teljesítése érdekében Szülői Szervezet működik. Az osztályba járó tanulók szülei alkotják az osztály szülői munkaközösségét, amelyet a maguk közül választott elnök a tisztségviselőkkel és az osztályfőnökkel együttműködve irányít. Az iskolai szülői szervezet az egyes osztályok szülői munkaközösségeinek az összessége.</w:t>
      </w:r>
    </w:p>
    <w:p w:rsidR="004C0BCE" w:rsidRPr="00ED460A" w:rsidRDefault="004C0BCE" w:rsidP="004C0BCE">
      <w:pPr>
        <w:jc w:val="both"/>
        <w:rPr>
          <w:rFonts w:ascii="Times New Roman" w:hAnsi="Times New Roman" w:cs="Times New Roman"/>
          <w:sz w:val="24"/>
          <w:szCs w:val="24"/>
        </w:rPr>
      </w:pPr>
      <w:r w:rsidRPr="00ED460A">
        <w:rPr>
          <w:rFonts w:ascii="Times New Roman" w:hAnsi="Times New Roman" w:cs="Times New Roman"/>
          <w:sz w:val="24"/>
          <w:szCs w:val="24"/>
        </w:rPr>
        <w:t>A Szülői Szervezet tagjai elnököt és tisztségviselőket választanak.</w:t>
      </w:r>
    </w:p>
    <w:p w:rsidR="004C0BCE" w:rsidRPr="00ED460A" w:rsidRDefault="004C0BCE" w:rsidP="004C0BCE">
      <w:pPr>
        <w:pStyle w:val="Szvegtrzs3"/>
        <w:spacing w:after="60"/>
        <w:rPr>
          <w:rFonts w:ascii="Times New Roman" w:hAnsi="Times New Roman" w:cs="Times New Roman"/>
          <w:sz w:val="24"/>
          <w:szCs w:val="24"/>
        </w:rPr>
      </w:pPr>
      <w:r w:rsidRPr="00ED460A">
        <w:rPr>
          <w:rFonts w:ascii="Times New Roman" w:hAnsi="Times New Roman" w:cs="Times New Roman"/>
          <w:sz w:val="24"/>
          <w:szCs w:val="24"/>
        </w:rPr>
        <w:t>A Szülői Szervezet főbb tevékenységi területei:</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Szervezi a szülők tájékoztatását a tagintézmény céljairól, közvetíti a szülők véleményét az iskola tagintézmény vezetőjének.</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Aktivizálja a szülőket a nevelő-oktató munka és a diákélet támogatása érdekében.</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Segíti a tanórán kívüli nevelőmunkát.</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Részt vállal az ifjúságvédelmi teendőkben.</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Segíti az iskola, a képzésben részt vevő vállalatok, a társadalmi szervezetek, egyesületek között a kapcsolat kiépítését és működtetését.</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Tevékeny részt vállal a végzős tanulók szalagavatójának a megszervezésében.</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Lehetőségeihez mérten segíti a tanulók jutalmazását, segélyezését, az iskolai eszközállomány fejlesztését, az iskolai munka körülményeinek javítását.</w:t>
      </w:r>
    </w:p>
    <w:p w:rsidR="004C0BCE" w:rsidRPr="00ED460A" w:rsidRDefault="004C0BCE" w:rsidP="004C0BCE">
      <w:pPr>
        <w:ind w:firstLine="567"/>
        <w:jc w:val="both"/>
        <w:rPr>
          <w:rFonts w:ascii="Times New Roman" w:hAnsi="Times New Roman" w:cs="Times New Roman"/>
          <w:sz w:val="24"/>
          <w:szCs w:val="24"/>
        </w:rPr>
      </w:pPr>
    </w:p>
    <w:p w:rsidR="004C0BCE" w:rsidRPr="00ED460A" w:rsidRDefault="004C0BCE" w:rsidP="004C0BCE">
      <w:pPr>
        <w:ind w:firstLine="567"/>
        <w:jc w:val="both"/>
        <w:rPr>
          <w:rFonts w:ascii="Times New Roman" w:hAnsi="Times New Roman" w:cs="Times New Roman"/>
          <w:sz w:val="24"/>
          <w:szCs w:val="24"/>
        </w:rPr>
      </w:pPr>
      <w:r w:rsidRPr="00ED460A">
        <w:rPr>
          <w:rFonts w:ascii="Times New Roman" w:hAnsi="Times New Roman" w:cs="Times New Roman"/>
          <w:sz w:val="24"/>
          <w:szCs w:val="24"/>
        </w:rPr>
        <w:t>Az iskolavezetés és a Szülői Szervezet között a kapcsolatot az Iskolai Szülői Szervezet elnöke, illetve a Szülői Szervezet összekötő tanára látja el. A tagintézmény vezető és az iskola szülői munkaközösségének képviselője szükség szerint, de legalább félévenként ül össze. A tagintézmény vezető ezen üléseken tájékoztatást ad az iskola munkájáról.</w:t>
      </w:r>
    </w:p>
    <w:p w:rsidR="004C0BCE" w:rsidRPr="00ED460A" w:rsidRDefault="004C0BCE" w:rsidP="004C0BCE">
      <w:pPr>
        <w:pStyle w:val="ped3"/>
        <w:rPr>
          <w:rFonts w:cs="Times New Roman"/>
          <w:szCs w:val="24"/>
        </w:rPr>
      </w:pPr>
      <w:bookmarkStart w:id="217" w:name="_Toc509713037"/>
      <w:bookmarkStart w:id="218" w:name="_Toc509713114"/>
      <w:bookmarkStart w:id="219" w:name="_Toc509713186"/>
      <w:bookmarkStart w:id="220" w:name="_Toc509967059"/>
      <w:bookmarkStart w:id="221" w:name="_Toc512822340"/>
      <w:bookmarkStart w:id="222" w:name="_Toc512822557"/>
      <w:bookmarkStart w:id="223" w:name="_Toc512823762"/>
      <w:bookmarkStart w:id="224" w:name="_Toc512823952"/>
      <w:bookmarkStart w:id="225" w:name="_Toc512824099"/>
      <w:bookmarkStart w:id="226" w:name="_Toc512892537"/>
      <w:bookmarkStart w:id="227" w:name="_Toc512893258"/>
      <w:bookmarkStart w:id="228" w:name="_Toc512893566"/>
      <w:bookmarkStart w:id="229" w:name="_Toc512893907"/>
      <w:bookmarkStart w:id="230" w:name="_Toc512898082"/>
      <w:bookmarkStart w:id="231" w:name="_Toc513329959"/>
      <w:bookmarkStart w:id="232" w:name="_Toc513330145"/>
      <w:bookmarkStart w:id="233" w:name="_Toc513342897"/>
      <w:bookmarkStart w:id="234" w:name="_Toc185656171"/>
      <w:bookmarkStart w:id="235" w:name="_Toc524082464"/>
      <w:bookmarkStart w:id="236" w:name="_Toc51913274"/>
      <w:r w:rsidRPr="00ED460A">
        <w:rPr>
          <w:rFonts w:cs="Times New Roman"/>
          <w:szCs w:val="24"/>
        </w:rPr>
        <w:t>A közvetlen információcsere fórumai</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A közvetlen információcsere legfontosabb fórumai a szülői értekezlet és a fogadónap.</w:t>
      </w:r>
    </w:p>
    <w:p w:rsidR="004C0BCE" w:rsidRPr="00ED460A" w:rsidRDefault="004C0BCE"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 xml:space="preserve">A pályaválasztás előtt álló fiatalok és szülei nyílt nap keretében ismerkedhetnek meg </w:t>
      </w:r>
      <w:r w:rsidR="00ED460A">
        <w:rPr>
          <w:rFonts w:ascii="Times New Roman" w:hAnsi="Times New Roman" w:cs="Times New Roman"/>
          <w:sz w:val="24"/>
          <w:szCs w:val="24"/>
        </w:rPr>
        <w:t>az iskolával és annak szakmai</w:t>
      </w:r>
      <w:r w:rsidRPr="00ED460A">
        <w:rPr>
          <w:rFonts w:ascii="Times New Roman" w:hAnsi="Times New Roman" w:cs="Times New Roman"/>
          <w:sz w:val="24"/>
          <w:szCs w:val="24"/>
        </w:rPr>
        <w:t xml:space="preserve"> programjával.</w:t>
      </w:r>
    </w:p>
    <w:p w:rsidR="004C0BCE" w:rsidRPr="00ED460A" w:rsidRDefault="004C0BCE" w:rsidP="004C0BCE">
      <w:pPr>
        <w:pStyle w:val="ped2"/>
        <w:rPr>
          <w:rFonts w:cs="Times New Roman"/>
          <w:szCs w:val="24"/>
        </w:rPr>
      </w:pPr>
      <w:bookmarkStart w:id="237" w:name="_Toc509713038"/>
      <w:bookmarkStart w:id="238" w:name="_Toc509713115"/>
      <w:bookmarkStart w:id="239" w:name="_Toc509713187"/>
      <w:bookmarkStart w:id="240" w:name="_Toc509967060"/>
      <w:bookmarkStart w:id="241" w:name="_Toc512822341"/>
      <w:bookmarkStart w:id="242" w:name="_Toc512822558"/>
      <w:bookmarkStart w:id="243" w:name="_Toc512823763"/>
      <w:bookmarkStart w:id="244" w:name="_Toc512823953"/>
      <w:bookmarkStart w:id="245" w:name="_Toc512824100"/>
      <w:bookmarkStart w:id="246" w:name="_Toc512892538"/>
      <w:bookmarkStart w:id="247" w:name="_Toc512893259"/>
      <w:bookmarkStart w:id="248" w:name="_Toc512893567"/>
      <w:bookmarkStart w:id="249" w:name="_Toc512893908"/>
      <w:bookmarkStart w:id="250" w:name="_Toc512898083"/>
      <w:bookmarkStart w:id="251" w:name="_Toc513329960"/>
      <w:bookmarkStart w:id="252" w:name="_Toc513330146"/>
      <w:bookmarkStart w:id="253" w:name="_Toc513342898"/>
      <w:bookmarkStart w:id="254" w:name="_Toc185656172"/>
      <w:bookmarkStart w:id="255" w:name="_Toc524082465"/>
      <w:bookmarkStart w:id="256" w:name="_Toc51913275"/>
      <w:r w:rsidRPr="00ED460A">
        <w:rPr>
          <w:rFonts w:cs="Times New Roman"/>
          <w:szCs w:val="24"/>
        </w:rPr>
        <w:t>Szülői értekezlet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4C0BCE" w:rsidRPr="00ED460A" w:rsidRDefault="004C0BCE" w:rsidP="004C0BCE">
      <w:pPr>
        <w:ind w:firstLine="567"/>
        <w:jc w:val="both"/>
        <w:rPr>
          <w:rFonts w:ascii="Times New Roman" w:hAnsi="Times New Roman" w:cs="Times New Roman"/>
          <w:sz w:val="24"/>
          <w:szCs w:val="24"/>
        </w:rPr>
      </w:pPr>
      <w:r w:rsidRPr="00ED460A">
        <w:rPr>
          <w:rFonts w:ascii="Times New Roman" w:hAnsi="Times New Roman" w:cs="Times New Roman"/>
          <w:sz w:val="24"/>
          <w:szCs w:val="24"/>
        </w:rPr>
        <w:t>A szülői értekezletek feladata a szülők tájékoztatása az iskola célkitűzéseiről, az iskola és a szülői ház együttműködésének elősegítése, a tapasztalatcsere, a felvetődő problémák megbeszélése a megoldáskeresés szándékával. A szülői értekezlet idejét, témáját a nevelőtestület határozza meg a tanév elején. A szülők meghívásáról az osztályfőnök gondoskodik, legalább egy héttel az értekezlet időpontja előtt.</w:t>
      </w:r>
    </w:p>
    <w:p w:rsidR="004C0BCE" w:rsidRPr="00ED460A" w:rsidRDefault="004C0BCE" w:rsidP="004C0BCE">
      <w:pPr>
        <w:ind w:firstLine="567"/>
        <w:jc w:val="both"/>
        <w:rPr>
          <w:rFonts w:ascii="Times New Roman" w:hAnsi="Times New Roman" w:cs="Times New Roman"/>
          <w:sz w:val="24"/>
          <w:szCs w:val="24"/>
        </w:rPr>
      </w:pPr>
    </w:p>
    <w:p w:rsidR="004C0BCE" w:rsidRPr="00ED460A" w:rsidRDefault="004C0BCE" w:rsidP="004C0BCE">
      <w:pPr>
        <w:ind w:firstLine="567"/>
        <w:jc w:val="both"/>
        <w:rPr>
          <w:rFonts w:ascii="Times New Roman" w:hAnsi="Times New Roman" w:cs="Times New Roman"/>
          <w:sz w:val="24"/>
          <w:szCs w:val="24"/>
        </w:rPr>
      </w:pPr>
      <w:r w:rsidRPr="00ED460A">
        <w:rPr>
          <w:rFonts w:ascii="Times New Roman" w:hAnsi="Times New Roman" w:cs="Times New Roman"/>
          <w:sz w:val="24"/>
          <w:szCs w:val="24"/>
        </w:rPr>
        <w:t xml:space="preserve">A tanév során félévente 1-1 szülői értekezletet hívunk össze, de szükség esetén rendkívüli szülői értekezlet is tartható. A rendkívüli szülői értekezletet kezdeményezheti az iskolavezetés, az osztályfőnök, az osztály vagy az iskola szülői munkaközösségének elnöke. Szülői </w:t>
      </w:r>
      <w:r w:rsidRPr="00ED460A">
        <w:rPr>
          <w:rFonts w:ascii="Times New Roman" w:hAnsi="Times New Roman" w:cs="Times New Roman"/>
          <w:sz w:val="24"/>
          <w:szCs w:val="24"/>
        </w:rPr>
        <w:lastRenderedPageBreak/>
        <w:t>értekezleten az osztályközösséget érintő kérdések tárgyalásakor jelen lehetnek az osztály tanulóinak képviselői.</w:t>
      </w:r>
    </w:p>
    <w:p w:rsidR="004C0BCE" w:rsidRPr="00ED460A" w:rsidRDefault="004C0BCE" w:rsidP="004C0BCE">
      <w:pPr>
        <w:ind w:firstLine="567"/>
        <w:jc w:val="both"/>
        <w:rPr>
          <w:rFonts w:ascii="Times New Roman" w:hAnsi="Times New Roman" w:cs="Times New Roman"/>
          <w:sz w:val="24"/>
          <w:szCs w:val="24"/>
        </w:rPr>
      </w:pPr>
      <w:r w:rsidRPr="00ED460A">
        <w:rPr>
          <w:rFonts w:ascii="Times New Roman" w:hAnsi="Times New Roman" w:cs="Times New Roman"/>
          <w:sz w:val="24"/>
          <w:szCs w:val="24"/>
        </w:rPr>
        <w:t>A szülői értekezlet lehet osztály–és iskolai szintű. Az iskolai (általában egy-egy évfolyamot) érintő szülői értekezleteken általános nevelési, pedagógiai kérdésekről ad tájékoztatást vagy nyit fórumot az iskola. A kilencedik osztályos tanulók szülei számára összevont szülői értekezleten mutatja be a tagintézmény vezető az iskolát, ismerteti az iskola szándékát és elvárásait, illetve válaszol a szülők kérdéseire.</w:t>
      </w:r>
    </w:p>
    <w:p w:rsidR="004C0BCE" w:rsidRPr="00ED460A" w:rsidRDefault="004C0BCE" w:rsidP="004C0BCE">
      <w:pPr>
        <w:pStyle w:val="ped3"/>
        <w:rPr>
          <w:rFonts w:cs="Times New Roman"/>
          <w:szCs w:val="24"/>
        </w:rPr>
      </w:pPr>
      <w:bookmarkStart w:id="257" w:name="_Toc524082466"/>
      <w:r w:rsidRPr="00ED460A">
        <w:rPr>
          <w:rFonts w:cs="Times New Roman"/>
          <w:szCs w:val="24"/>
        </w:rPr>
        <w:t xml:space="preserve"> </w:t>
      </w:r>
      <w:bookmarkStart w:id="258" w:name="_Toc51913276"/>
      <w:r w:rsidRPr="00ED460A">
        <w:rPr>
          <w:rFonts w:cs="Times New Roman"/>
          <w:szCs w:val="24"/>
        </w:rPr>
        <w:t>Egyéni kapcsolatfelvétel:</w:t>
      </w:r>
      <w:bookmarkEnd w:id="257"/>
      <w:bookmarkEnd w:id="258"/>
    </w:p>
    <w:p w:rsidR="004C0BCE" w:rsidRPr="00ED460A" w:rsidRDefault="004C0BCE" w:rsidP="004C0BCE">
      <w:pPr>
        <w:jc w:val="both"/>
        <w:rPr>
          <w:rFonts w:ascii="Times New Roman" w:hAnsi="Times New Roman" w:cs="Times New Roman"/>
          <w:sz w:val="24"/>
          <w:szCs w:val="24"/>
        </w:rPr>
      </w:pPr>
      <w:r w:rsidRPr="00ED460A">
        <w:rPr>
          <w:rFonts w:ascii="Times New Roman" w:hAnsi="Times New Roman" w:cs="Times New Roman"/>
          <w:sz w:val="24"/>
          <w:szCs w:val="24"/>
        </w:rPr>
        <w:t>A családlátogatások az osztályfőnökök által valósulnak meg. A szülők egyre kevesebb számban vannak jelen a szülői értekezleteken, így a szülői kapcsolattartás meghatározó formája ez iskolánkban.</w:t>
      </w:r>
    </w:p>
    <w:p w:rsidR="004C0BCE" w:rsidRPr="00ED460A" w:rsidRDefault="004C0BCE" w:rsidP="004C0BCE">
      <w:pPr>
        <w:jc w:val="both"/>
        <w:rPr>
          <w:rFonts w:ascii="Times New Roman" w:hAnsi="Times New Roman" w:cs="Times New Roman"/>
          <w:sz w:val="24"/>
          <w:szCs w:val="24"/>
        </w:rPr>
      </w:pPr>
      <w:r w:rsidRPr="00ED460A">
        <w:rPr>
          <w:rFonts w:ascii="Times New Roman" w:hAnsi="Times New Roman" w:cs="Times New Roman"/>
          <w:b/>
          <w:sz w:val="24"/>
          <w:szCs w:val="24"/>
        </w:rPr>
        <w:t xml:space="preserve">Fogadóóra </w:t>
      </w:r>
      <w:r w:rsidRPr="00ED460A">
        <w:rPr>
          <w:rFonts w:ascii="Times New Roman" w:hAnsi="Times New Roman" w:cs="Times New Roman"/>
          <w:sz w:val="24"/>
          <w:szCs w:val="24"/>
        </w:rPr>
        <w:t>(a szülői igények figyelembevételével)</w:t>
      </w:r>
    </w:p>
    <w:p w:rsidR="004C0BCE" w:rsidRPr="00ED460A" w:rsidRDefault="004C0BCE" w:rsidP="004C0BCE">
      <w:pPr>
        <w:jc w:val="both"/>
        <w:rPr>
          <w:rFonts w:ascii="Times New Roman" w:hAnsi="Times New Roman" w:cs="Times New Roman"/>
          <w:sz w:val="24"/>
          <w:szCs w:val="24"/>
        </w:rPr>
      </w:pPr>
      <w:r w:rsidRPr="00ED460A">
        <w:rPr>
          <w:rFonts w:ascii="Times New Roman" w:hAnsi="Times New Roman" w:cs="Times New Roman"/>
          <w:b/>
          <w:sz w:val="24"/>
          <w:szCs w:val="24"/>
        </w:rPr>
        <w:t xml:space="preserve">Fogadónap </w:t>
      </w:r>
      <w:r w:rsidRPr="00ED460A">
        <w:rPr>
          <w:rFonts w:ascii="Times New Roman" w:hAnsi="Times New Roman" w:cs="Times New Roman"/>
          <w:sz w:val="24"/>
          <w:szCs w:val="24"/>
        </w:rPr>
        <w:t>(a tagintézmény helyi eseménytervében rögzített időpontokban)</w:t>
      </w:r>
    </w:p>
    <w:p w:rsidR="004C0BCE" w:rsidRPr="00ED460A" w:rsidRDefault="004C0BCE" w:rsidP="004C0BCE">
      <w:pPr>
        <w:jc w:val="both"/>
        <w:rPr>
          <w:rFonts w:ascii="Times New Roman" w:hAnsi="Times New Roman" w:cs="Times New Roman"/>
          <w:b/>
          <w:sz w:val="24"/>
          <w:szCs w:val="24"/>
        </w:rPr>
      </w:pPr>
    </w:p>
    <w:p w:rsidR="004C0BCE" w:rsidRPr="00ED460A" w:rsidRDefault="004C0BCE" w:rsidP="004C0BCE">
      <w:pPr>
        <w:jc w:val="both"/>
        <w:rPr>
          <w:rFonts w:ascii="Times New Roman" w:hAnsi="Times New Roman" w:cs="Times New Roman"/>
          <w:b/>
          <w:sz w:val="24"/>
          <w:szCs w:val="24"/>
        </w:rPr>
      </w:pPr>
      <w:r w:rsidRPr="00ED460A">
        <w:rPr>
          <w:rFonts w:ascii="Times New Roman" w:hAnsi="Times New Roman" w:cs="Times New Roman"/>
          <w:b/>
          <w:sz w:val="24"/>
          <w:szCs w:val="24"/>
        </w:rPr>
        <w:t>Nyílt tanítási nap feladata:</w:t>
      </w:r>
    </w:p>
    <w:p w:rsidR="004C0BCE" w:rsidRPr="00ED460A" w:rsidRDefault="004C0BCE" w:rsidP="0057310A">
      <w:pPr>
        <w:numPr>
          <w:ilvl w:val="0"/>
          <w:numId w:val="25"/>
        </w:numPr>
        <w:spacing w:after="0" w:line="240" w:lineRule="auto"/>
        <w:jc w:val="both"/>
        <w:rPr>
          <w:rFonts w:ascii="Times New Roman" w:hAnsi="Times New Roman" w:cs="Times New Roman"/>
          <w:i/>
          <w:sz w:val="24"/>
          <w:szCs w:val="24"/>
          <w:u w:val="single"/>
        </w:rPr>
      </w:pPr>
      <w:r w:rsidRPr="00ED460A">
        <w:rPr>
          <w:rFonts w:ascii="Times New Roman" w:hAnsi="Times New Roman" w:cs="Times New Roman"/>
          <w:sz w:val="24"/>
          <w:szCs w:val="24"/>
        </w:rPr>
        <w:t>A szülők nyerjenek betekintést az iskola nevelő és oktató munka mindennapjaiba, ismerjék meg személyesen a tanítási órák lefolyását, tájékozódjanak közvetlenül gyermekük és az osztályközösség iskolai életéről.</w:t>
      </w:r>
    </w:p>
    <w:p w:rsidR="000D487D" w:rsidRDefault="000D487D" w:rsidP="004C0BCE">
      <w:pPr>
        <w:jc w:val="both"/>
        <w:rPr>
          <w:rFonts w:ascii="Times New Roman" w:hAnsi="Times New Roman" w:cs="Times New Roman"/>
          <w:b/>
          <w:sz w:val="24"/>
          <w:szCs w:val="24"/>
        </w:rPr>
      </w:pPr>
    </w:p>
    <w:p w:rsidR="004C0BCE" w:rsidRPr="00ED460A" w:rsidRDefault="004C0BCE" w:rsidP="004C0BCE">
      <w:pPr>
        <w:jc w:val="both"/>
        <w:rPr>
          <w:rFonts w:ascii="Times New Roman" w:hAnsi="Times New Roman" w:cs="Times New Roman"/>
          <w:b/>
          <w:sz w:val="24"/>
          <w:szCs w:val="24"/>
        </w:rPr>
      </w:pPr>
      <w:r w:rsidRPr="00ED460A">
        <w:rPr>
          <w:rFonts w:ascii="Times New Roman" w:hAnsi="Times New Roman" w:cs="Times New Roman"/>
          <w:b/>
          <w:sz w:val="24"/>
          <w:szCs w:val="24"/>
        </w:rPr>
        <w:t>Írásbeli tájékoztató (ellenőrző) feladata:</w:t>
      </w:r>
    </w:p>
    <w:p w:rsidR="004C0BCE" w:rsidRPr="00ED460A" w:rsidRDefault="004C0BCE" w:rsidP="0057310A">
      <w:pPr>
        <w:numPr>
          <w:ilvl w:val="0"/>
          <w:numId w:val="26"/>
        </w:numPr>
        <w:spacing w:after="0" w:line="240" w:lineRule="auto"/>
        <w:jc w:val="both"/>
        <w:rPr>
          <w:rFonts w:ascii="Times New Roman" w:hAnsi="Times New Roman" w:cs="Times New Roman"/>
          <w:sz w:val="24"/>
          <w:szCs w:val="24"/>
          <w:u w:val="single"/>
        </w:rPr>
      </w:pPr>
      <w:r w:rsidRPr="00ED460A">
        <w:rPr>
          <w:rFonts w:ascii="Times New Roman" w:hAnsi="Times New Roman" w:cs="Times New Roman"/>
          <w:sz w:val="24"/>
          <w:szCs w:val="24"/>
        </w:rPr>
        <w:t>A szülők tájékoztatása a tanulók tanulmányaival vagy magatartásával összefüggő eseményekről, illetve a különféle iskolai vagy osztály szintű programokról.</w:t>
      </w:r>
    </w:p>
    <w:p w:rsidR="004C0BCE" w:rsidRPr="00ED460A" w:rsidRDefault="004C0BCE" w:rsidP="004C0BCE">
      <w:pPr>
        <w:jc w:val="both"/>
        <w:rPr>
          <w:rFonts w:ascii="Times New Roman" w:hAnsi="Times New Roman" w:cs="Times New Roman"/>
          <w:b/>
          <w:sz w:val="24"/>
          <w:szCs w:val="24"/>
        </w:rPr>
      </w:pPr>
    </w:p>
    <w:p w:rsidR="004C0BCE" w:rsidRPr="00ED460A" w:rsidRDefault="004C0BCE" w:rsidP="004C0BCE">
      <w:pPr>
        <w:jc w:val="both"/>
        <w:rPr>
          <w:rFonts w:ascii="Times New Roman" w:hAnsi="Times New Roman" w:cs="Times New Roman"/>
          <w:b/>
          <w:sz w:val="24"/>
          <w:szCs w:val="24"/>
          <w:u w:val="single"/>
        </w:rPr>
      </w:pPr>
      <w:r w:rsidRPr="00ED460A">
        <w:rPr>
          <w:rFonts w:ascii="Times New Roman" w:hAnsi="Times New Roman" w:cs="Times New Roman"/>
          <w:b/>
          <w:sz w:val="24"/>
          <w:szCs w:val="24"/>
        </w:rPr>
        <w:t>Rendezvények</w:t>
      </w:r>
    </w:p>
    <w:p w:rsidR="004C0BCE" w:rsidRPr="00ED460A" w:rsidRDefault="004C0BCE" w:rsidP="004C0BCE">
      <w:pPr>
        <w:jc w:val="both"/>
        <w:rPr>
          <w:rFonts w:ascii="Times New Roman" w:hAnsi="Times New Roman" w:cs="Times New Roman"/>
          <w:b/>
          <w:sz w:val="24"/>
          <w:szCs w:val="24"/>
        </w:rPr>
      </w:pPr>
    </w:p>
    <w:p w:rsidR="004C0BCE" w:rsidRPr="00ED460A" w:rsidRDefault="004C0BCE" w:rsidP="004C0BCE">
      <w:pPr>
        <w:jc w:val="both"/>
        <w:rPr>
          <w:rFonts w:ascii="Times New Roman" w:hAnsi="Times New Roman" w:cs="Times New Roman"/>
          <w:b/>
          <w:sz w:val="24"/>
          <w:szCs w:val="24"/>
          <w:u w:val="single"/>
        </w:rPr>
      </w:pPr>
      <w:r w:rsidRPr="00ED460A">
        <w:rPr>
          <w:rFonts w:ascii="Times New Roman" w:hAnsi="Times New Roman" w:cs="Times New Roman"/>
          <w:b/>
          <w:sz w:val="24"/>
          <w:szCs w:val="24"/>
        </w:rPr>
        <w:t>Hirdetőtábla</w:t>
      </w:r>
    </w:p>
    <w:p w:rsidR="004C0BCE" w:rsidRPr="00ED460A" w:rsidRDefault="004C0BCE" w:rsidP="004C0BCE">
      <w:pPr>
        <w:jc w:val="both"/>
        <w:rPr>
          <w:rFonts w:ascii="Times New Roman" w:hAnsi="Times New Roman" w:cs="Times New Roman"/>
          <w:sz w:val="24"/>
          <w:szCs w:val="24"/>
        </w:rPr>
      </w:pPr>
      <w:r w:rsidRPr="00ED460A">
        <w:rPr>
          <w:rFonts w:ascii="Times New Roman" w:hAnsi="Times New Roman" w:cs="Times New Roman"/>
          <w:sz w:val="24"/>
          <w:szCs w:val="24"/>
        </w:rPr>
        <w:t>A szülők kérdéseiket, véleményüket, javaslataikat szóban vagy írásban egyénileg illetve választott képviselők, tisztviselők útján közölhetik a tagintézmény vezetőjével, nevelőtestületével vagy a szülői munkaközösséggel.</w:t>
      </w:r>
    </w:p>
    <w:p w:rsidR="004C0BCE" w:rsidRPr="00ED460A" w:rsidRDefault="004C0BCE" w:rsidP="004C0BCE">
      <w:pPr>
        <w:jc w:val="both"/>
        <w:rPr>
          <w:rFonts w:ascii="Times New Roman" w:hAnsi="Times New Roman" w:cs="Times New Roman"/>
          <w:sz w:val="24"/>
          <w:szCs w:val="24"/>
        </w:rPr>
      </w:pPr>
    </w:p>
    <w:p w:rsidR="004C0BCE" w:rsidRPr="00544B38" w:rsidRDefault="004C0BCE" w:rsidP="00544B38">
      <w:pPr>
        <w:jc w:val="both"/>
        <w:rPr>
          <w:rFonts w:ascii="Times New Roman" w:hAnsi="Times New Roman" w:cs="Times New Roman"/>
          <w:b/>
          <w:sz w:val="24"/>
          <w:szCs w:val="24"/>
        </w:rPr>
      </w:pPr>
      <w:bookmarkStart w:id="259" w:name="_Toc509713039"/>
      <w:bookmarkStart w:id="260" w:name="_Toc509713116"/>
      <w:bookmarkStart w:id="261" w:name="_Toc509713188"/>
      <w:bookmarkStart w:id="262" w:name="_Toc509967061"/>
      <w:bookmarkStart w:id="263" w:name="_Toc512822342"/>
      <w:bookmarkStart w:id="264" w:name="_Toc512822559"/>
      <w:bookmarkStart w:id="265" w:name="_Toc512823764"/>
      <w:bookmarkStart w:id="266" w:name="_Toc512823954"/>
      <w:bookmarkStart w:id="267" w:name="_Toc512824101"/>
      <w:bookmarkStart w:id="268" w:name="_Toc512892539"/>
      <w:bookmarkStart w:id="269" w:name="_Toc512893260"/>
      <w:bookmarkStart w:id="270" w:name="_Toc512893568"/>
      <w:bookmarkStart w:id="271" w:name="_Toc512893909"/>
      <w:bookmarkStart w:id="272" w:name="_Toc512898084"/>
      <w:bookmarkStart w:id="273" w:name="_Toc513329961"/>
      <w:bookmarkStart w:id="274" w:name="_Toc513330147"/>
      <w:bookmarkStart w:id="275" w:name="_Toc513342899"/>
      <w:bookmarkStart w:id="276" w:name="_Toc185656173"/>
      <w:bookmarkStart w:id="277" w:name="_Toc524082467"/>
      <w:bookmarkStart w:id="278" w:name="_Toc51913277"/>
      <w:r w:rsidRPr="00544B38">
        <w:rPr>
          <w:rFonts w:ascii="Times New Roman" w:hAnsi="Times New Roman" w:cs="Times New Roman"/>
          <w:b/>
          <w:sz w:val="24"/>
          <w:szCs w:val="24"/>
        </w:rPr>
        <w:t>Fogadónapok, fogadóór</w:t>
      </w:r>
      <w:bookmarkEnd w:id="259"/>
      <w:bookmarkEnd w:id="260"/>
      <w:bookmarkEnd w:id="261"/>
      <w:bookmarkEnd w:id="262"/>
      <w:r w:rsidRPr="00544B38">
        <w:rPr>
          <w:rFonts w:ascii="Times New Roman" w:hAnsi="Times New Roman" w:cs="Times New Roman"/>
          <w:b/>
          <w:sz w:val="24"/>
          <w:szCs w:val="24"/>
        </w:rPr>
        <w:t>ák</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4C0BCE" w:rsidRPr="00ED460A" w:rsidRDefault="00ED460A" w:rsidP="004C0BCE">
      <w:pPr>
        <w:ind w:firstLine="567"/>
        <w:jc w:val="both"/>
        <w:rPr>
          <w:rFonts w:ascii="Times New Roman" w:hAnsi="Times New Roman" w:cs="Times New Roman"/>
          <w:sz w:val="24"/>
          <w:szCs w:val="24"/>
        </w:rPr>
      </w:pPr>
      <w:r>
        <w:rPr>
          <w:rFonts w:ascii="Times New Roman" w:hAnsi="Times New Roman" w:cs="Times New Roman"/>
          <w:sz w:val="24"/>
          <w:szCs w:val="24"/>
        </w:rPr>
        <w:t>Az oktatók</w:t>
      </w:r>
      <w:r w:rsidR="004C0BCE" w:rsidRPr="00ED460A">
        <w:rPr>
          <w:rFonts w:ascii="Times New Roman" w:hAnsi="Times New Roman" w:cs="Times New Roman"/>
          <w:sz w:val="24"/>
          <w:szCs w:val="24"/>
        </w:rPr>
        <w:t>, nevelőtanárok a tagintézmény helyi eseménytervében rögzített két alkalommal fogadónapot tartanak a szülők számára. Természetesen arra is mód van, hogy előzetes egyeztetés alapján ettől eltérő alkalommal úgynevezett foga</w:t>
      </w:r>
      <w:r>
        <w:rPr>
          <w:rFonts w:ascii="Times New Roman" w:hAnsi="Times New Roman" w:cs="Times New Roman"/>
          <w:sz w:val="24"/>
          <w:szCs w:val="24"/>
        </w:rPr>
        <w:t>dóórán találkozzanak oktatók</w:t>
      </w:r>
      <w:r w:rsidR="004C0BCE" w:rsidRPr="00ED460A">
        <w:rPr>
          <w:rFonts w:ascii="Times New Roman" w:hAnsi="Times New Roman" w:cs="Times New Roman"/>
          <w:sz w:val="24"/>
          <w:szCs w:val="24"/>
        </w:rPr>
        <w:t xml:space="preserve"> és szülők a tanév során.</w:t>
      </w:r>
      <w:bookmarkStart w:id="279" w:name="_Toc509713041"/>
      <w:bookmarkStart w:id="280" w:name="_Toc509713118"/>
      <w:bookmarkStart w:id="281" w:name="_Toc509713190"/>
      <w:bookmarkStart w:id="282" w:name="_Toc509967063"/>
      <w:r w:rsidR="004C0BCE" w:rsidRPr="00ED460A">
        <w:rPr>
          <w:rFonts w:ascii="Times New Roman" w:hAnsi="Times New Roman" w:cs="Times New Roman"/>
          <w:sz w:val="24"/>
          <w:szCs w:val="24"/>
        </w:rPr>
        <w:t xml:space="preserve"> </w:t>
      </w:r>
      <w:bookmarkEnd w:id="279"/>
      <w:bookmarkEnd w:id="280"/>
      <w:bookmarkEnd w:id="281"/>
      <w:bookmarkEnd w:id="282"/>
    </w:p>
    <w:p w:rsidR="004C0BCE" w:rsidRPr="003645CC" w:rsidRDefault="004C0BCE" w:rsidP="004C0BCE">
      <w:pPr>
        <w:ind w:firstLine="567"/>
        <w:jc w:val="both"/>
        <w:rPr>
          <w:rFonts w:ascii="Times New Roman" w:hAnsi="Times New Roman" w:cs="Times New Roman"/>
          <w:b/>
          <w:sz w:val="24"/>
          <w:szCs w:val="24"/>
        </w:rPr>
      </w:pPr>
    </w:p>
    <w:p w:rsidR="004C0BCE" w:rsidRPr="003645CC" w:rsidRDefault="00ED460A" w:rsidP="004C0BCE">
      <w:pPr>
        <w:pStyle w:val="ped2"/>
        <w:rPr>
          <w:rFonts w:cs="Times New Roman"/>
          <w:b/>
          <w:szCs w:val="24"/>
        </w:rPr>
      </w:pPr>
      <w:bookmarkStart w:id="283" w:name="_Toc215991646"/>
      <w:bookmarkStart w:id="284" w:name="_Toc215992106"/>
      <w:bookmarkStart w:id="285" w:name="_Toc524082468"/>
      <w:bookmarkStart w:id="286" w:name="_Toc51913278"/>
      <w:r w:rsidRPr="003645CC">
        <w:rPr>
          <w:rFonts w:cs="Times New Roman"/>
          <w:b/>
          <w:szCs w:val="24"/>
        </w:rPr>
        <w:lastRenderedPageBreak/>
        <w:t>A tanulók-oktatók</w:t>
      </w:r>
      <w:r w:rsidR="004C0BCE" w:rsidRPr="003645CC">
        <w:rPr>
          <w:rFonts w:cs="Times New Roman"/>
          <w:b/>
          <w:szCs w:val="24"/>
        </w:rPr>
        <w:t xml:space="preserve"> </w:t>
      </w:r>
      <w:bookmarkStart w:id="287" w:name="_Toc215991647"/>
      <w:bookmarkStart w:id="288" w:name="_Toc215992107"/>
      <w:bookmarkEnd w:id="283"/>
      <w:bookmarkEnd w:id="284"/>
      <w:bookmarkEnd w:id="287"/>
      <w:bookmarkEnd w:id="288"/>
      <w:r w:rsidR="004C0BCE" w:rsidRPr="003645CC">
        <w:rPr>
          <w:rFonts w:cs="Times New Roman"/>
          <w:b/>
          <w:szCs w:val="24"/>
        </w:rPr>
        <w:t>kapcsolattartásának formái</w:t>
      </w:r>
      <w:bookmarkEnd w:id="285"/>
      <w:bookmarkEnd w:id="286"/>
    </w:p>
    <w:p w:rsidR="004C0BCE" w:rsidRPr="00ED460A" w:rsidRDefault="004C0BCE" w:rsidP="004C0BCE">
      <w:pPr>
        <w:ind w:firstLine="578"/>
        <w:jc w:val="both"/>
        <w:rPr>
          <w:rFonts w:ascii="Times New Roman" w:hAnsi="Times New Roman" w:cs="Times New Roman"/>
          <w:sz w:val="24"/>
          <w:szCs w:val="24"/>
        </w:rPr>
      </w:pPr>
      <w:r w:rsidRPr="00ED460A">
        <w:rPr>
          <w:rFonts w:ascii="Times New Roman" w:hAnsi="Times New Roman" w:cs="Times New Roman"/>
          <w:sz w:val="24"/>
          <w:szCs w:val="24"/>
        </w:rPr>
        <w:t>Cél a folyamatos, kiegyensúlyozott, feszültségmentes kapcsolatban az egyéni képességeknek megfelelő eredmények elérése, a személyiség kibontakoztatása az oktató-nevelő munkában.</w:t>
      </w:r>
    </w:p>
    <w:p w:rsidR="004C0BCE" w:rsidRPr="00ED460A" w:rsidRDefault="004C0BCE" w:rsidP="004C0BCE">
      <w:pPr>
        <w:pStyle w:val="Szvegtrzs"/>
      </w:pPr>
      <w:r w:rsidRPr="00ED460A">
        <w:t>A tanulókat az iskola életéről, az iskolai munkatervről, illetve az aktuális feladatokról a tagintézmény vezetője, a diákönkormányzat felelős vezetője és az osztályfőnökök tájékoztatják:</w:t>
      </w:r>
    </w:p>
    <w:p w:rsidR="004C0BCE" w:rsidRPr="00794FDF" w:rsidRDefault="004C0BCE" w:rsidP="0057310A">
      <w:pPr>
        <w:numPr>
          <w:ilvl w:val="0"/>
          <w:numId w:val="27"/>
        </w:numPr>
        <w:spacing w:after="0" w:line="240" w:lineRule="auto"/>
        <w:jc w:val="both"/>
        <w:rPr>
          <w:rFonts w:ascii="Times New Roman" w:hAnsi="Times New Roman" w:cs="Times New Roman"/>
          <w:sz w:val="24"/>
          <w:szCs w:val="24"/>
        </w:rPr>
      </w:pPr>
      <w:r w:rsidRPr="00794FDF">
        <w:rPr>
          <w:rFonts w:ascii="Times New Roman" w:hAnsi="Times New Roman" w:cs="Times New Roman"/>
          <w:sz w:val="24"/>
          <w:szCs w:val="24"/>
        </w:rPr>
        <w:t>a tagintézmény</w:t>
      </w:r>
      <w:r w:rsidRPr="00ED460A">
        <w:rPr>
          <w:rFonts w:ascii="Times New Roman" w:hAnsi="Times New Roman" w:cs="Times New Roman"/>
          <w:sz w:val="24"/>
          <w:szCs w:val="24"/>
        </w:rPr>
        <w:t xml:space="preserve"> vezetője</w:t>
      </w:r>
      <w:r w:rsidRPr="00794FDF">
        <w:rPr>
          <w:rFonts w:ascii="Times New Roman" w:hAnsi="Times New Roman" w:cs="Times New Roman"/>
          <w:sz w:val="24"/>
          <w:szCs w:val="24"/>
        </w:rPr>
        <w:t xml:space="preserve"> legalább évente egyszer a diákközgyűlésen, valamint a diákönkormányzat vezetőségének ülésén,</w:t>
      </w:r>
    </w:p>
    <w:p w:rsidR="004C0BCE" w:rsidRPr="00794FDF" w:rsidRDefault="004C0BCE" w:rsidP="0057310A">
      <w:pPr>
        <w:numPr>
          <w:ilvl w:val="0"/>
          <w:numId w:val="27"/>
        </w:numPr>
        <w:spacing w:after="0" w:line="240" w:lineRule="auto"/>
        <w:jc w:val="both"/>
        <w:rPr>
          <w:rFonts w:ascii="Times New Roman" w:hAnsi="Times New Roman" w:cs="Times New Roman"/>
          <w:sz w:val="24"/>
          <w:szCs w:val="24"/>
        </w:rPr>
      </w:pPr>
      <w:r w:rsidRPr="00794FDF">
        <w:rPr>
          <w:rFonts w:ascii="Times New Roman" w:hAnsi="Times New Roman" w:cs="Times New Roman"/>
          <w:sz w:val="24"/>
          <w:szCs w:val="24"/>
        </w:rPr>
        <w:t>a diákönkormányzat vezetője havonta egyszer a diákönkormányzat vezetőségének ülésén és a diákönkormányzat faliújságján keresztül,</w:t>
      </w:r>
    </w:p>
    <w:p w:rsidR="004C0BCE" w:rsidRPr="00794FDF" w:rsidRDefault="004C0BCE" w:rsidP="0057310A">
      <w:pPr>
        <w:numPr>
          <w:ilvl w:val="0"/>
          <w:numId w:val="27"/>
        </w:numPr>
        <w:spacing w:after="0" w:line="240" w:lineRule="auto"/>
        <w:jc w:val="both"/>
        <w:rPr>
          <w:rFonts w:ascii="Times New Roman" w:hAnsi="Times New Roman" w:cs="Times New Roman"/>
          <w:sz w:val="24"/>
          <w:szCs w:val="24"/>
        </w:rPr>
      </w:pPr>
      <w:r w:rsidRPr="00794FDF">
        <w:rPr>
          <w:rFonts w:ascii="Times New Roman" w:hAnsi="Times New Roman" w:cs="Times New Roman"/>
          <w:sz w:val="24"/>
          <w:szCs w:val="24"/>
        </w:rPr>
        <w:t>az osztályfőnökök folyamatosan az osztályfőnöki órákon.</w:t>
      </w:r>
    </w:p>
    <w:p w:rsidR="004C0BCE" w:rsidRPr="00ED460A" w:rsidRDefault="004C0BCE" w:rsidP="004C0BCE">
      <w:pPr>
        <w:spacing w:line="360" w:lineRule="auto"/>
        <w:jc w:val="both"/>
        <w:rPr>
          <w:rFonts w:ascii="Times New Roman" w:hAnsi="Times New Roman" w:cs="Times New Roman"/>
          <w:b/>
          <w:sz w:val="24"/>
          <w:szCs w:val="24"/>
        </w:rPr>
      </w:pPr>
    </w:p>
    <w:p w:rsidR="004C0BCE" w:rsidRPr="00ED460A" w:rsidRDefault="00ED460A" w:rsidP="004C0BCE">
      <w:pPr>
        <w:spacing w:line="360" w:lineRule="auto"/>
        <w:jc w:val="both"/>
        <w:rPr>
          <w:rFonts w:ascii="Times New Roman" w:hAnsi="Times New Roman" w:cs="Times New Roman"/>
          <w:b/>
          <w:sz w:val="24"/>
          <w:szCs w:val="24"/>
        </w:rPr>
      </w:pPr>
      <w:r>
        <w:rPr>
          <w:rFonts w:ascii="Times New Roman" w:hAnsi="Times New Roman" w:cs="Times New Roman"/>
          <w:b/>
          <w:sz w:val="24"/>
          <w:szCs w:val="24"/>
        </w:rPr>
        <w:t>Az oktatók</w:t>
      </w:r>
      <w:r w:rsidR="004C0BCE" w:rsidRPr="00ED460A">
        <w:rPr>
          <w:rFonts w:ascii="Times New Roman" w:hAnsi="Times New Roman" w:cs="Times New Roman"/>
          <w:b/>
          <w:sz w:val="24"/>
          <w:szCs w:val="24"/>
        </w:rPr>
        <w:t xml:space="preserve"> és tanulók közötti együttműködés formái:</w:t>
      </w:r>
    </w:p>
    <w:p w:rsidR="004C0BCE" w:rsidRPr="00ED460A" w:rsidRDefault="004C0BCE" w:rsidP="0057310A">
      <w:pPr>
        <w:numPr>
          <w:ilvl w:val="0"/>
          <w:numId w:val="27"/>
        </w:numPr>
        <w:spacing w:after="0" w:line="240" w:lineRule="auto"/>
        <w:jc w:val="both"/>
        <w:rPr>
          <w:rFonts w:ascii="Times New Roman" w:hAnsi="Times New Roman" w:cs="Times New Roman"/>
          <w:sz w:val="24"/>
          <w:szCs w:val="24"/>
        </w:rPr>
      </w:pPr>
      <w:r w:rsidRPr="00ED460A">
        <w:rPr>
          <w:rFonts w:ascii="Times New Roman" w:hAnsi="Times New Roman" w:cs="Times New Roman"/>
          <w:sz w:val="24"/>
          <w:szCs w:val="24"/>
        </w:rPr>
        <w:t>tanórai munka</w:t>
      </w:r>
    </w:p>
    <w:p w:rsidR="004C0BCE" w:rsidRPr="00ED460A" w:rsidRDefault="004C0BCE" w:rsidP="0057310A">
      <w:pPr>
        <w:numPr>
          <w:ilvl w:val="0"/>
          <w:numId w:val="27"/>
        </w:numPr>
        <w:spacing w:after="0" w:line="240" w:lineRule="auto"/>
        <w:jc w:val="both"/>
        <w:rPr>
          <w:rFonts w:ascii="Times New Roman" w:hAnsi="Times New Roman" w:cs="Times New Roman"/>
          <w:sz w:val="24"/>
          <w:szCs w:val="24"/>
        </w:rPr>
      </w:pPr>
      <w:r w:rsidRPr="00ED460A">
        <w:rPr>
          <w:rFonts w:ascii="Times New Roman" w:hAnsi="Times New Roman" w:cs="Times New Roman"/>
          <w:sz w:val="24"/>
          <w:szCs w:val="24"/>
        </w:rPr>
        <w:t>ellenőrző</w:t>
      </w:r>
    </w:p>
    <w:p w:rsidR="004C0BCE" w:rsidRPr="00ED460A" w:rsidRDefault="004C0BCE" w:rsidP="0057310A">
      <w:pPr>
        <w:numPr>
          <w:ilvl w:val="0"/>
          <w:numId w:val="27"/>
        </w:numPr>
        <w:spacing w:after="0" w:line="240" w:lineRule="auto"/>
        <w:jc w:val="both"/>
        <w:rPr>
          <w:rFonts w:ascii="Times New Roman" w:hAnsi="Times New Roman" w:cs="Times New Roman"/>
          <w:sz w:val="24"/>
          <w:szCs w:val="24"/>
        </w:rPr>
      </w:pPr>
      <w:r w:rsidRPr="00ED460A">
        <w:rPr>
          <w:rFonts w:ascii="Times New Roman" w:hAnsi="Times New Roman" w:cs="Times New Roman"/>
          <w:sz w:val="24"/>
          <w:szCs w:val="24"/>
        </w:rPr>
        <w:t>osztályfőnöki órák</w:t>
      </w:r>
    </w:p>
    <w:p w:rsidR="004C0BCE" w:rsidRPr="00ED460A" w:rsidRDefault="004C0BCE" w:rsidP="0057310A">
      <w:pPr>
        <w:numPr>
          <w:ilvl w:val="0"/>
          <w:numId w:val="27"/>
        </w:numPr>
        <w:spacing w:after="0" w:line="240" w:lineRule="auto"/>
        <w:jc w:val="both"/>
        <w:rPr>
          <w:rFonts w:ascii="Times New Roman" w:hAnsi="Times New Roman" w:cs="Times New Roman"/>
          <w:sz w:val="24"/>
          <w:szCs w:val="24"/>
        </w:rPr>
      </w:pPr>
      <w:r w:rsidRPr="00ED460A">
        <w:rPr>
          <w:rFonts w:ascii="Times New Roman" w:hAnsi="Times New Roman" w:cs="Times New Roman"/>
          <w:sz w:val="24"/>
          <w:szCs w:val="24"/>
        </w:rPr>
        <w:t>közösségi programok</w:t>
      </w:r>
    </w:p>
    <w:p w:rsidR="004C0BCE" w:rsidRPr="00ED460A" w:rsidRDefault="004C0BCE" w:rsidP="0057310A">
      <w:pPr>
        <w:numPr>
          <w:ilvl w:val="0"/>
          <w:numId w:val="27"/>
        </w:numPr>
        <w:spacing w:after="0" w:line="240" w:lineRule="auto"/>
        <w:jc w:val="both"/>
        <w:rPr>
          <w:rFonts w:ascii="Times New Roman" w:hAnsi="Times New Roman" w:cs="Times New Roman"/>
          <w:sz w:val="24"/>
          <w:szCs w:val="24"/>
        </w:rPr>
      </w:pPr>
      <w:r w:rsidRPr="00ED460A">
        <w:rPr>
          <w:rFonts w:ascii="Times New Roman" w:hAnsi="Times New Roman" w:cs="Times New Roman"/>
          <w:sz w:val="24"/>
          <w:szCs w:val="24"/>
        </w:rPr>
        <w:t>egyéni beszélgetések</w:t>
      </w:r>
    </w:p>
    <w:p w:rsidR="004C0BCE" w:rsidRPr="00ED460A" w:rsidRDefault="004C0BCE" w:rsidP="0057310A">
      <w:pPr>
        <w:numPr>
          <w:ilvl w:val="0"/>
          <w:numId w:val="27"/>
        </w:numPr>
        <w:spacing w:after="0" w:line="240" w:lineRule="auto"/>
        <w:jc w:val="both"/>
        <w:rPr>
          <w:rFonts w:ascii="Times New Roman" w:hAnsi="Times New Roman" w:cs="Times New Roman"/>
          <w:sz w:val="24"/>
          <w:szCs w:val="24"/>
        </w:rPr>
      </w:pPr>
      <w:r w:rsidRPr="00ED460A">
        <w:rPr>
          <w:rFonts w:ascii="Times New Roman" w:hAnsi="Times New Roman" w:cs="Times New Roman"/>
          <w:sz w:val="24"/>
          <w:szCs w:val="24"/>
        </w:rPr>
        <w:t xml:space="preserve">diákönkormányzat </w:t>
      </w:r>
    </w:p>
    <w:p w:rsidR="004C0BCE" w:rsidRPr="00ED460A" w:rsidRDefault="004C0BCE" w:rsidP="0057310A">
      <w:pPr>
        <w:numPr>
          <w:ilvl w:val="0"/>
          <w:numId w:val="27"/>
        </w:numPr>
        <w:spacing w:after="0" w:line="240" w:lineRule="auto"/>
        <w:jc w:val="both"/>
        <w:rPr>
          <w:rFonts w:ascii="Times New Roman" w:hAnsi="Times New Roman" w:cs="Times New Roman"/>
          <w:sz w:val="24"/>
          <w:szCs w:val="24"/>
        </w:rPr>
      </w:pPr>
      <w:r w:rsidRPr="00ED460A">
        <w:rPr>
          <w:rFonts w:ascii="Times New Roman" w:hAnsi="Times New Roman" w:cs="Times New Roman"/>
          <w:sz w:val="24"/>
          <w:szCs w:val="24"/>
        </w:rPr>
        <w:t>kérdőívek, vizsgálatok</w:t>
      </w:r>
    </w:p>
    <w:p w:rsidR="004C0BCE" w:rsidRPr="00ED460A" w:rsidRDefault="004C0BCE" w:rsidP="0057310A">
      <w:pPr>
        <w:numPr>
          <w:ilvl w:val="0"/>
          <w:numId w:val="27"/>
        </w:numPr>
        <w:spacing w:after="0" w:line="240" w:lineRule="auto"/>
        <w:jc w:val="both"/>
        <w:rPr>
          <w:rFonts w:ascii="Times New Roman" w:hAnsi="Times New Roman" w:cs="Times New Roman"/>
          <w:sz w:val="24"/>
          <w:szCs w:val="24"/>
        </w:rPr>
      </w:pPr>
      <w:r w:rsidRPr="00ED460A">
        <w:rPr>
          <w:rFonts w:ascii="Times New Roman" w:hAnsi="Times New Roman" w:cs="Times New Roman"/>
          <w:sz w:val="24"/>
          <w:szCs w:val="24"/>
        </w:rPr>
        <w:t xml:space="preserve">diáktanács </w:t>
      </w:r>
    </w:p>
    <w:p w:rsidR="004C0BCE" w:rsidRPr="00ED460A" w:rsidRDefault="004C0BCE" w:rsidP="004C0BCE">
      <w:pPr>
        <w:tabs>
          <w:tab w:val="left" w:pos="142"/>
        </w:tabs>
        <w:jc w:val="both"/>
        <w:rPr>
          <w:rFonts w:ascii="Times New Roman" w:hAnsi="Times New Roman" w:cs="Times New Roman"/>
          <w:sz w:val="24"/>
          <w:szCs w:val="24"/>
        </w:rPr>
      </w:pPr>
      <w:r w:rsidRPr="00ED460A">
        <w:rPr>
          <w:rFonts w:ascii="Times New Roman" w:hAnsi="Times New Roman" w:cs="Times New Roman"/>
          <w:sz w:val="24"/>
          <w:szCs w:val="24"/>
        </w:rPr>
        <w:tab/>
      </w:r>
      <w:r w:rsidRPr="00ED460A">
        <w:rPr>
          <w:rFonts w:ascii="Times New Roman" w:hAnsi="Times New Roman" w:cs="Times New Roman"/>
          <w:sz w:val="24"/>
          <w:szCs w:val="24"/>
        </w:rPr>
        <w:tab/>
        <w:t>A tanulók kérdéseiket, véleményüket, javaslataikat szóban vagy írásban egyénileg, illetve választott képviselőik, tisztségviselőik útján közölhetik az iskola vezetésével</w:t>
      </w:r>
      <w:r w:rsidR="00ED460A">
        <w:rPr>
          <w:rFonts w:ascii="Times New Roman" w:hAnsi="Times New Roman" w:cs="Times New Roman"/>
          <w:sz w:val="24"/>
          <w:szCs w:val="24"/>
        </w:rPr>
        <w:t>, az oktatókkal</w:t>
      </w:r>
      <w:r w:rsidRPr="00ED460A">
        <w:rPr>
          <w:rFonts w:ascii="Times New Roman" w:hAnsi="Times New Roman" w:cs="Times New Roman"/>
          <w:sz w:val="24"/>
          <w:szCs w:val="24"/>
        </w:rPr>
        <w:t>, a nevelőtestülettel.</w:t>
      </w:r>
    </w:p>
    <w:p w:rsidR="004C0BCE" w:rsidRPr="00544B38" w:rsidRDefault="004C0BCE" w:rsidP="00544B38">
      <w:pPr>
        <w:jc w:val="both"/>
        <w:rPr>
          <w:rFonts w:ascii="Times New Roman" w:hAnsi="Times New Roman" w:cs="Times New Roman"/>
          <w:b/>
          <w:sz w:val="24"/>
          <w:szCs w:val="24"/>
        </w:rPr>
      </w:pPr>
      <w:bookmarkStart w:id="289" w:name="_Toc524082469"/>
      <w:bookmarkStart w:id="290" w:name="_Toc51913279"/>
      <w:r w:rsidRPr="00544B38">
        <w:rPr>
          <w:rFonts w:ascii="Times New Roman" w:hAnsi="Times New Roman" w:cs="Times New Roman"/>
          <w:b/>
          <w:sz w:val="24"/>
          <w:szCs w:val="24"/>
        </w:rPr>
        <w:t>A nevelőtestület közösségeinek kapcsolattartása</w:t>
      </w:r>
      <w:bookmarkEnd w:id="289"/>
      <w:bookmarkEnd w:id="290"/>
    </w:p>
    <w:p w:rsidR="004C0BCE" w:rsidRPr="00ED460A" w:rsidRDefault="004C0BCE" w:rsidP="004C0BCE">
      <w:pPr>
        <w:widowControl w:val="0"/>
        <w:suppressAutoHyphens/>
        <w:autoSpaceDE w:val="0"/>
        <w:autoSpaceDN w:val="0"/>
        <w:adjustRightInd w:val="0"/>
        <w:rPr>
          <w:rFonts w:ascii="Times New Roman" w:hAnsi="Times New Roman" w:cs="Times New Roman"/>
          <w:spacing w:val="-3"/>
          <w:sz w:val="24"/>
          <w:szCs w:val="24"/>
        </w:rPr>
      </w:pPr>
      <w:r w:rsidRPr="00ED460A">
        <w:rPr>
          <w:rFonts w:ascii="Times New Roman" w:hAnsi="Times New Roman" w:cs="Times New Roman"/>
          <w:spacing w:val="-3"/>
          <w:sz w:val="24"/>
          <w:szCs w:val="24"/>
        </w:rPr>
        <w:t xml:space="preserve">A nevelőtestület különböző közösségeinek együttműködése a tagintézmény </w:t>
      </w:r>
      <w:r w:rsidRPr="00ED460A">
        <w:rPr>
          <w:rFonts w:ascii="Times New Roman" w:hAnsi="Times New Roman" w:cs="Times New Roman"/>
          <w:sz w:val="24"/>
          <w:szCs w:val="24"/>
        </w:rPr>
        <w:t>vezető</w:t>
      </w:r>
      <w:r w:rsidRPr="00ED460A">
        <w:rPr>
          <w:rFonts w:ascii="Times New Roman" w:hAnsi="Times New Roman" w:cs="Times New Roman"/>
          <w:spacing w:val="-3"/>
          <w:sz w:val="24"/>
          <w:szCs w:val="24"/>
        </w:rPr>
        <w:t xml:space="preserve"> se</w:t>
      </w:r>
      <w:r w:rsidR="00ED460A">
        <w:rPr>
          <w:rFonts w:ascii="Times New Roman" w:hAnsi="Times New Roman" w:cs="Times New Roman"/>
          <w:spacing w:val="-3"/>
          <w:sz w:val="24"/>
          <w:szCs w:val="24"/>
        </w:rPr>
        <w:t>gítségével a megbízott oktatók</w:t>
      </w:r>
      <w:r w:rsidRPr="00ED460A">
        <w:rPr>
          <w:rFonts w:ascii="Times New Roman" w:hAnsi="Times New Roman" w:cs="Times New Roman"/>
          <w:spacing w:val="-3"/>
          <w:sz w:val="24"/>
          <w:szCs w:val="24"/>
        </w:rPr>
        <w:t xml:space="preserve"> vezetők, illetve a választott képviselők útján valósul meg. </w:t>
      </w:r>
    </w:p>
    <w:p w:rsidR="004C0BCE" w:rsidRPr="00ED460A" w:rsidRDefault="004C0BCE" w:rsidP="004C0BCE">
      <w:pPr>
        <w:widowControl w:val="0"/>
        <w:suppressAutoHyphens/>
        <w:autoSpaceDE w:val="0"/>
        <w:autoSpaceDN w:val="0"/>
        <w:adjustRightInd w:val="0"/>
        <w:ind w:left="360"/>
        <w:jc w:val="both"/>
        <w:rPr>
          <w:rFonts w:ascii="Times New Roman" w:hAnsi="Times New Roman" w:cs="Times New Roman"/>
          <w:spacing w:val="-3"/>
          <w:sz w:val="24"/>
          <w:szCs w:val="24"/>
        </w:rPr>
      </w:pPr>
      <w:r w:rsidRPr="00ED460A">
        <w:rPr>
          <w:rFonts w:ascii="Times New Roman" w:hAnsi="Times New Roman" w:cs="Times New Roman"/>
          <w:spacing w:val="-3"/>
          <w:sz w:val="24"/>
          <w:szCs w:val="24"/>
        </w:rPr>
        <w:t>Az együttműködés fórumai:</w:t>
      </w:r>
    </w:p>
    <w:p w:rsidR="004C0BCE" w:rsidRPr="00794FDF" w:rsidRDefault="004C0BCE" w:rsidP="0057310A">
      <w:pPr>
        <w:numPr>
          <w:ilvl w:val="0"/>
          <w:numId w:val="27"/>
        </w:numPr>
        <w:spacing w:after="0" w:line="240" w:lineRule="auto"/>
        <w:jc w:val="both"/>
        <w:rPr>
          <w:rFonts w:ascii="Times New Roman" w:hAnsi="Times New Roman" w:cs="Times New Roman"/>
          <w:sz w:val="24"/>
          <w:szCs w:val="24"/>
        </w:rPr>
      </w:pPr>
      <w:r w:rsidRPr="00794FDF">
        <w:rPr>
          <w:rFonts w:ascii="Times New Roman" w:hAnsi="Times New Roman" w:cs="Times New Roman"/>
          <w:sz w:val="24"/>
          <w:szCs w:val="24"/>
        </w:rPr>
        <w:t>az iskolavezetőség ülései,</w:t>
      </w:r>
    </w:p>
    <w:p w:rsidR="004C0BCE" w:rsidRPr="00794FDF" w:rsidRDefault="004C0BCE" w:rsidP="0057310A">
      <w:pPr>
        <w:numPr>
          <w:ilvl w:val="0"/>
          <w:numId w:val="27"/>
        </w:numPr>
        <w:spacing w:after="0" w:line="240" w:lineRule="auto"/>
        <w:jc w:val="both"/>
        <w:rPr>
          <w:rFonts w:ascii="Times New Roman" w:hAnsi="Times New Roman" w:cs="Times New Roman"/>
          <w:sz w:val="24"/>
          <w:szCs w:val="24"/>
        </w:rPr>
      </w:pPr>
      <w:r w:rsidRPr="00794FDF">
        <w:rPr>
          <w:rFonts w:ascii="Times New Roman" w:hAnsi="Times New Roman" w:cs="Times New Roman"/>
          <w:sz w:val="24"/>
          <w:szCs w:val="24"/>
        </w:rPr>
        <w:t>a különböző értekezletek,</w:t>
      </w:r>
    </w:p>
    <w:p w:rsidR="004C0BCE" w:rsidRPr="00794FDF" w:rsidRDefault="004C0BCE" w:rsidP="0057310A">
      <w:pPr>
        <w:numPr>
          <w:ilvl w:val="0"/>
          <w:numId w:val="27"/>
        </w:numPr>
        <w:spacing w:after="0" w:line="240" w:lineRule="auto"/>
        <w:jc w:val="both"/>
        <w:rPr>
          <w:rFonts w:ascii="Times New Roman" w:hAnsi="Times New Roman" w:cs="Times New Roman"/>
          <w:sz w:val="24"/>
          <w:szCs w:val="24"/>
        </w:rPr>
      </w:pPr>
      <w:r w:rsidRPr="00794FDF">
        <w:rPr>
          <w:rFonts w:ascii="Times New Roman" w:hAnsi="Times New Roman" w:cs="Times New Roman"/>
          <w:sz w:val="24"/>
          <w:szCs w:val="24"/>
        </w:rPr>
        <w:t>megbeszélések,</w:t>
      </w:r>
    </w:p>
    <w:p w:rsidR="004C0BCE" w:rsidRPr="00794FDF" w:rsidRDefault="004C0BCE" w:rsidP="0057310A">
      <w:pPr>
        <w:numPr>
          <w:ilvl w:val="0"/>
          <w:numId w:val="27"/>
        </w:numPr>
        <w:spacing w:after="0" w:line="240" w:lineRule="auto"/>
        <w:jc w:val="both"/>
        <w:rPr>
          <w:rFonts w:ascii="Times New Roman" w:hAnsi="Times New Roman" w:cs="Times New Roman"/>
          <w:sz w:val="24"/>
          <w:szCs w:val="24"/>
        </w:rPr>
      </w:pPr>
      <w:r w:rsidRPr="00794FDF">
        <w:rPr>
          <w:rFonts w:ascii="Times New Roman" w:hAnsi="Times New Roman" w:cs="Times New Roman"/>
          <w:sz w:val="24"/>
          <w:szCs w:val="24"/>
        </w:rPr>
        <w:t>stb.</w:t>
      </w:r>
    </w:p>
    <w:p w:rsidR="004C0BCE" w:rsidRPr="00ED460A" w:rsidRDefault="004C0BCE" w:rsidP="004C0BCE">
      <w:pPr>
        <w:pStyle w:val="ped3"/>
        <w:rPr>
          <w:rFonts w:cs="Times New Roman"/>
          <w:szCs w:val="24"/>
        </w:rPr>
      </w:pPr>
      <w:bookmarkStart w:id="291" w:name="_Toc524082470"/>
      <w:bookmarkStart w:id="292" w:name="_Toc51913280"/>
      <w:r w:rsidRPr="00ED460A">
        <w:rPr>
          <w:rFonts w:cs="Times New Roman"/>
          <w:szCs w:val="24"/>
        </w:rPr>
        <w:t>A szakmai munkaközösségek együttműködése</w:t>
      </w:r>
      <w:bookmarkEnd w:id="291"/>
      <w:bookmarkEnd w:id="292"/>
    </w:p>
    <w:p w:rsidR="004C0BCE" w:rsidRPr="00ED460A" w:rsidRDefault="004C0BCE" w:rsidP="004C0BCE">
      <w:pPr>
        <w:widowControl w:val="0"/>
        <w:suppressAutoHyphens/>
        <w:autoSpaceDE w:val="0"/>
        <w:autoSpaceDN w:val="0"/>
        <w:adjustRightInd w:val="0"/>
        <w:jc w:val="both"/>
        <w:rPr>
          <w:rFonts w:ascii="Times New Roman" w:hAnsi="Times New Roman" w:cs="Times New Roman"/>
          <w:spacing w:val="-3"/>
          <w:sz w:val="24"/>
          <w:szCs w:val="24"/>
        </w:rPr>
      </w:pPr>
      <w:r w:rsidRPr="00ED460A">
        <w:rPr>
          <w:rFonts w:ascii="Times New Roman" w:hAnsi="Times New Roman" w:cs="Times New Roman"/>
          <w:spacing w:val="-3"/>
          <w:sz w:val="24"/>
          <w:szCs w:val="24"/>
        </w:rPr>
        <w:t>A tagintézményben tevékenykedő szakmai munkaközösségek folyamatos együttműködéséért és .kapcsolattartásáért a szakmai munkaközösségek vezetői felelősek.</w:t>
      </w:r>
    </w:p>
    <w:p w:rsidR="004C0BCE" w:rsidRPr="00ED460A" w:rsidRDefault="004C0BCE" w:rsidP="0057310A">
      <w:pPr>
        <w:widowControl w:val="0"/>
        <w:numPr>
          <w:ilvl w:val="0"/>
          <w:numId w:val="28"/>
        </w:numPr>
        <w:tabs>
          <w:tab w:val="clear" w:pos="720"/>
          <w:tab w:val="num" w:pos="360"/>
        </w:tabs>
        <w:suppressAutoHyphens/>
        <w:autoSpaceDE w:val="0"/>
        <w:autoSpaceDN w:val="0"/>
        <w:adjustRightInd w:val="0"/>
        <w:spacing w:after="0" w:line="240" w:lineRule="auto"/>
        <w:ind w:left="360"/>
        <w:jc w:val="both"/>
        <w:rPr>
          <w:rFonts w:ascii="Times New Roman" w:hAnsi="Times New Roman" w:cs="Times New Roman"/>
          <w:spacing w:val="-3"/>
          <w:sz w:val="24"/>
          <w:szCs w:val="24"/>
        </w:rPr>
      </w:pPr>
      <w:r w:rsidRPr="00ED460A">
        <w:rPr>
          <w:rFonts w:ascii="Times New Roman" w:hAnsi="Times New Roman" w:cs="Times New Roman"/>
          <w:spacing w:val="-3"/>
          <w:sz w:val="24"/>
          <w:szCs w:val="24"/>
        </w:rPr>
        <w:t>A szakmai munkaközösségek vezetői a munkaközösség éves munkatervének összeállítása előtt közös megbeszélésen egyeztetik az adott tanévre tervezett feladataikat különös tekintettel a szakmai munka alábbi területeire:</w:t>
      </w:r>
    </w:p>
    <w:p w:rsidR="004C0BCE" w:rsidRPr="00794FDF" w:rsidRDefault="004C0BCE" w:rsidP="0057310A">
      <w:pPr>
        <w:numPr>
          <w:ilvl w:val="0"/>
          <w:numId w:val="27"/>
        </w:numPr>
        <w:spacing w:after="0" w:line="240" w:lineRule="auto"/>
        <w:jc w:val="both"/>
        <w:rPr>
          <w:rFonts w:ascii="Times New Roman" w:hAnsi="Times New Roman" w:cs="Times New Roman"/>
          <w:sz w:val="24"/>
          <w:szCs w:val="24"/>
        </w:rPr>
      </w:pPr>
      <w:r w:rsidRPr="00794FDF">
        <w:rPr>
          <w:rFonts w:ascii="Times New Roman" w:hAnsi="Times New Roman" w:cs="Times New Roman"/>
          <w:sz w:val="24"/>
          <w:szCs w:val="24"/>
        </w:rPr>
        <w:t>a munkaközösségen belül tervezett ellenőrzések és értékelések,</w:t>
      </w:r>
    </w:p>
    <w:p w:rsidR="004C0BCE" w:rsidRPr="00794FDF" w:rsidRDefault="004C0BCE" w:rsidP="0057310A">
      <w:pPr>
        <w:numPr>
          <w:ilvl w:val="0"/>
          <w:numId w:val="27"/>
        </w:numPr>
        <w:spacing w:after="0" w:line="240" w:lineRule="auto"/>
        <w:jc w:val="both"/>
        <w:rPr>
          <w:rFonts w:ascii="Times New Roman" w:hAnsi="Times New Roman" w:cs="Times New Roman"/>
          <w:sz w:val="24"/>
          <w:szCs w:val="24"/>
        </w:rPr>
      </w:pPr>
      <w:r w:rsidRPr="00794FDF">
        <w:rPr>
          <w:rFonts w:ascii="Times New Roman" w:hAnsi="Times New Roman" w:cs="Times New Roman"/>
          <w:sz w:val="24"/>
          <w:szCs w:val="24"/>
        </w:rPr>
        <w:lastRenderedPageBreak/>
        <w:t xml:space="preserve">iskolán belül szervezett bemutató órák, továbbképzések, </w:t>
      </w:r>
    </w:p>
    <w:p w:rsidR="004C0BCE" w:rsidRPr="00794FDF" w:rsidRDefault="004C0BCE" w:rsidP="0057310A">
      <w:pPr>
        <w:numPr>
          <w:ilvl w:val="0"/>
          <w:numId w:val="27"/>
        </w:numPr>
        <w:spacing w:after="0" w:line="240" w:lineRule="auto"/>
        <w:jc w:val="both"/>
        <w:rPr>
          <w:rFonts w:ascii="Times New Roman" w:hAnsi="Times New Roman" w:cs="Times New Roman"/>
          <w:sz w:val="24"/>
          <w:szCs w:val="24"/>
        </w:rPr>
      </w:pPr>
      <w:r w:rsidRPr="00794FDF">
        <w:rPr>
          <w:rFonts w:ascii="Times New Roman" w:hAnsi="Times New Roman" w:cs="Times New Roman"/>
          <w:sz w:val="24"/>
          <w:szCs w:val="24"/>
        </w:rPr>
        <w:t>iskolán kívüli továbbképzések,</w:t>
      </w:r>
    </w:p>
    <w:p w:rsidR="004C0BCE" w:rsidRPr="00794FDF" w:rsidRDefault="004C0BCE" w:rsidP="0057310A">
      <w:pPr>
        <w:numPr>
          <w:ilvl w:val="0"/>
          <w:numId w:val="27"/>
        </w:numPr>
        <w:spacing w:after="0" w:line="240" w:lineRule="auto"/>
        <w:jc w:val="both"/>
        <w:rPr>
          <w:rFonts w:ascii="Times New Roman" w:hAnsi="Times New Roman" w:cs="Times New Roman"/>
          <w:sz w:val="24"/>
          <w:szCs w:val="24"/>
        </w:rPr>
      </w:pPr>
      <w:r w:rsidRPr="00794FDF">
        <w:rPr>
          <w:rFonts w:ascii="Times New Roman" w:hAnsi="Times New Roman" w:cs="Times New Roman"/>
          <w:sz w:val="24"/>
          <w:szCs w:val="24"/>
        </w:rPr>
        <w:t>a tanulók számára szervezett tanulmányi, kulturális és sportversenyek.</w:t>
      </w:r>
    </w:p>
    <w:p w:rsidR="004C0BCE" w:rsidRPr="00ED460A" w:rsidRDefault="004C0BCE" w:rsidP="0057310A">
      <w:pPr>
        <w:widowControl w:val="0"/>
        <w:numPr>
          <w:ilvl w:val="0"/>
          <w:numId w:val="28"/>
        </w:numPr>
        <w:tabs>
          <w:tab w:val="clear" w:pos="720"/>
          <w:tab w:val="num" w:pos="360"/>
        </w:tabs>
        <w:suppressAutoHyphens/>
        <w:autoSpaceDE w:val="0"/>
        <w:autoSpaceDN w:val="0"/>
        <w:adjustRightInd w:val="0"/>
        <w:spacing w:after="0" w:line="240" w:lineRule="auto"/>
        <w:ind w:left="360"/>
        <w:jc w:val="both"/>
        <w:rPr>
          <w:rFonts w:ascii="Times New Roman" w:hAnsi="Times New Roman" w:cs="Times New Roman"/>
          <w:spacing w:val="-3"/>
          <w:sz w:val="24"/>
          <w:szCs w:val="24"/>
        </w:rPr>
      </w:pPr>
      <w:r w:rsidRPr="00ED460A">
        <w:rPr>
          <w:rFonts w:ascii="Times New Roman" w:hAnsi="Times New Roman" w:cs="Times New Roman"/>
          <w:spacing w:val="-3"/>
          <w:sz w:val="24"/>
          <w:szCs w:val="24"/>
        </w:rPr>
        <w:t>A szakmai munkaközösségek vezetői az iskolavezetőség törzskari ülésein rendszeresen tájékoztatják egymást a munkaközösségek tevékenységéről, aktuális feladatairól, a munkaközösségeken belüli ellenőrzések, értékelések eredményeiről.</w:t>
      </w:r>
    </w:p>
    <w:p w:rsidR="004C0BCE" w:rsidRPr="006B08E4" w:rsidRDefault="004C0BCE">
      <w:pPr>
        <w:rPr>
          <w:rFonts w:ascii="Times New Roman" w:hAnsi="Times New Roman" w:cs="Times New Roman"/>
          <w:b/>
          <w:bCs/>
          <w:sz w:val="24"/>
          <w:szCs w:val="24"/>
        </w:rPr>
      </w:pPr>
    </w:p>
    <w:p w:rsidR="0092515F" w:rsidRPr="00BA05F4" w:rsidRDefault="00544B38" w:rsidP="00544B38">
      <w:pPr>
        <w:pStyle w:val="nev01"/>
      </w:pPr>
      <w:bookmarkStart w:id="293" w:name="_Toc52520378"/>
      <w:bookmarkStart w:id="294" w:name="_Toc52520484"/>
      <w:r>
        <w:t>IX.</w:t>
      </w:r>
      <w:r w:rsidR="0092515F" w:rsidRPr="00BA05F4">
        <w:t xml:space="preserve"> A tanulmányok alatti vizsga szabályai</w:t>
      </w:r>
      <w:bookmarkEnd w:id="293"/>
      <w:bookmarkEnd w:id="294"/>
    </w:p>
    <w:p w:rsidR="00ED460A" w:rsidRPr="003645CC" w:rsidRDefault="00ED460A" w:rsidP="00ED460A">
      <w:pPr>
        <w:pStyle w:val="ped2"/>
        <w:rPr>
          <w:b/>
        </w:rPr>
      </w:pPr>
      <w:bookmarkStart w:id="295" w:name="_Toc524082498"/>
      <w:bookmarkStart w:id="296" w:name="_Toc51913281"/>
      <w:r w:rsidRPr="003645CC">
        <w:rPr>
          <w:b/>
        </w:rPr>
        <w:t>A vizsgaszabályzat célja</w:t>
      </w:r>
      <w:bookmarkEnd w:id="295"/>
      <w:bookmarkEnd w:id="296"/>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Vizsgaszabályzatunk célja </w:t>
      </w:r>
      <w:r w:rsidR="009C50E4">
        <w:rPr>
          <w:rFonts w:ascii="Times New Roman" w:hAnsi="Times New Roman" w:cs="Times New Roman"/>
          <w:sz w:val="24"/>
          <w:szCs w:val="24"/>
        </w:rPr>
        <w:t>a szakképzésről szóló 2019. évi LXXX. törvény</w:t>
      </w:r>
      <w:r w:rsidRPr="00ED460A">
        <w:rPr>
          <w:rFonts w:ascii="Times New Roman" w:hAnsi="Times New Roman" w:cs="Times New Roman"/>
          <w:sz w:val="24"/>
          <w:szCs w:val="24"/>
        </w:rPr>
        <w:t xml:space="preserve"> </w:t>
      </w:r>
      <w:r w:rsidR="009C50E4">
        <w:rPr>
          <w:rFonts w:ascii="Times New Roman" w:hAnsi="Times New Roman" w:cs="Times New Roman"/>
          <w:sz w:val="24"/>
          <w:szCs w:val="24"/>
        </w:rPr>
        <w:t>182</w:t>
      </w:r>
      <w:r w:rsidRPr="00ED460A">
        <w:rPr>
          <w:rFonts w:ascii="Times New Roman" w:hAnsi="Times New Roman" w:cs="Times New Roman"/>
          <w:sz w:val="24"/>
          <w:szCs w:val="24"/>
        </w:rPr>
        <w:t>.§-</w:t>
      </w:r>
      <w:r w:rsidR="009C50E4">
        <w:rPr>
          <w:rFonts w:ascii="Times New Roman" w:hAnsi="Times New Roman" w:cs="Times New Roman"/>
          <w:sz w:val="24"/>
          <w:szCs w:val="24"/>
        </w:rPr>
        <w:t>190</w:t>
      </w:r>
      <w:r w:rsidRPr="00ED460A">
        <w:rPr>
          <w:rFonts w:ascii="Times New Roman" w:hAnsi="Times New Roman" w:cs="Times New Roman"/>
          <w:sz w:val="24"/>
          <w:szCs w:val="24"/>
        </w:rPr>
        <w:t>.§</w:t>
      </w:r>
      <w:r w:rsidR="009C50E4">
        <w:rPr>
          <w:rFonts w:ascii="Times New Roman" w:hAnsi="Times New Roman" w:cs="Times New Roman"/>
          <w:sz w:val="24"/>
          <w:szCs w:val="24"/>
        </w:rPr>
        <w:t xml:space="preserve"> </w:t>
      </w:r>
      <w:r w:rsidRPr="00ED460A">
        <w:rPr>
          <w:rFonts w:ascii="Times New Roman" w:hAnsi="Times New Roman" w:cs="Times New Roman"/>
          <w:sz w:val="24"/>
          <w:szCs w:val="24"/>
        </w:rPr>
        <w:t>alapján a tanulók tanulmányok alatt tett vizsgái lebonyolítási rendjének szabályozása.</w:t>
      </w:r>
    </w:p>
    <w:p w:rsidR="00ED460A" w:rsidRPr="00ED460A" w:rsidRDefault="00ED460A" w:rsidP="00ED460A">
      <w:pPr>
        <w:spacing w:before="40" w:after="40"/>
        <w:ind w:left="360" w:hanging="360"/>
        <w:jc w:val="both"/>
        <w:rPr>
          <w:rFonts w:ascii="Times New Roman" w:hAnsi="Times New Roman" w:cs="Times New Roman"/>
          <w:sz w:val="24"/>
          <w:szCs w:val="24"/>
        </w:rPr>
      </w:pPr>
      <w:r w:rsidRPr="00ED460A">
        <w:rPr>
          <w:rFonts w:ascii="Times New Roman" w:hAnsi="Times New Roman" w:cs="Times New Roman"/>
          <w:sz w:val="24"/>
          <w:szCs w:val="24"/>
        </w:rPr>
        <w:t>A fenti jogszabályban foglalt szabályozás szerint a</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 xml:space="preserve">- tanulmányok alatti vizsga követelményeit, részeit (írásbeli, szóbeli, gyakorlati) </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 és az értékelés rendj</w:t>
      </w:r>
      <w:r>
        <w:rPr>
          <w:rFonts w:ascii="Times New Roman" w:hAnsi="Times New Roman" w:cs="Times New Roman"/>
          <w:sz w:val="24"/>
          <w:szCs w:val="24"/>
        </w:rPr>
        <w:t>ét a nevelőtestület a szakmai</w:t>
      </w:r>
      <w:r w:rsidRPr="00ED460A">
        <w:rPr>
          <w:rFonts w:ascii="Times New Roman" w:hAnsi="Times New Roman" w:cs="Times New Roman"/>
          <w:sz w:val="24"/>
          <w:szCs w:val="24"/>
        </w:rPr>
        <w:t xml:space="preserve"> program alapján határozza meg és a helyben szokásos módon nyilvánosságra hozza.</w:t>
      </w:r>
    </w:p>
    <w:p w:rsidR="00ED460A" w:rsidRPr="00ED460A" w:rsidRDefault="00ED460A" w:rsidP="00ED460A">
      <w:pPr>
        <w:spacing w:before="40" w:after="40"/>
        <w:ind w:left="360" w:hanging="360"/>
        <w:jc w:val="both"/>
        <w:rPr>
          <w:rFonts w:ascii="Times New Roman" w:hAnsi="Times New Roman" w:cs="Times New Roman"/>
          <w:sz w:val="24"/>
          <w:szCs w:val="24"/>
        </w:rPr>
      </w:pPr>
      <w:r w:rsidRPr="00ED460A">
        <w:rPr>
          <w:rFonts w:ascii="Times New Roman" w:hAnsi="Times New Roman" w:cs="Times New Roman"/>
          <w:sz w:val="24"/>
          <w:szCs w:val="24"/>
        </w:rPr>
        <w:t xml:space="preserve">A tanulmányok alatti vizsgák célja: </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azon tanulók osztályzatainak megállapítása, akiknek félévi vagy év végi osztályzatait évközi teljesítményük és érdemjegyeik alapján a jogszabályok és a tagintézmény</w:t>
      </w:r>
      <w:r>
        <w:rPr>
          <w:rFonts w:ascii="Times New Roman" w:hAnsi="Times New Roman" w:cs="Times New Roman"/>
          <w:sz w:val="24"/>
          <w:szCs w:val="24"/>
        </w:rPr>
        <w:t xml:space="preserve"> Szakmai</w:t>
      </w:r>
      <w:r w:rsidRPr="00ED460A">
        <w:rPr>
          <w:rFonts w:ascii="Times New Roman" w:hAnsi="Times New Roman" w:cs="Times New Roman"/>
          <w:sz w:val="24"/>
          <w:szCs w:val="24"/>
        </w:rPr>
        <w:t xml:space="preserve"> Programja szerint nem lehetett meghatározni </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Pr>
          <w:rFonts w:ascii="Times New Roman" w:hAnsi="Times New Roman" w:cs="Times New Roman"/>
          <w:sz w:val="24"/>
          <w:szCs w:val="24"/>
        </w:rPr>
        <w:t>a szakmai</w:t>
      </w:r>
      <w:r w:rsidRPr="00ED460A">
        <w:rPr>
          <w:rFonts w:ascii="Times New Roman" w:hAnsi="Times New Roman" w:cs="Times New Roman"/>
          <w:sz w:val="24"/>
          <w:szCs w:val="24"/>
        </w:rPr>
        <w:t xml:space="preserve"> programban meghatározottaknál rövidebb idő alatt (tanév összevonással) szeretné a követelményeket teljesíteni. </w:t>
      </w:r>
    </w:p>
    <w:p w:rsidR="00ED460A" w:rsidRPr="00ED460A" w:rsidRDefault="00ED460A" w:rsidP="00ED460A">
      <w:pPr>
        <w:pStyle w:val="NormlWeb"/>
        <w:tabs>
          <w:tab w:val="left" w:pos="8100"/>
        </w:tabs>
        <w:ind w:right="180"/>
        <w:jc w:val="both"/>
        <w:rPr>
          <w:rFonts w:ascii="Times New Roman" w:eastAsia="Times New Roman" w:hAnsi="Times New Roman" w:cs="Times New Roman"/>
          <w:bCs/>
          <w:color w:val="auto"/>
        </w:rPr>
      </w:pPr>
      <w:r w:rsidRPr="00ED460A">
        <w:rPr>
          <w:rFonts w:ascii="Times New Roman" w:eastAsia="Times New Roman" w:hAnsi="Times New Roman" w:cs="Times New Roman"/>
          <w:bCs/>
          <w:color w:val="auto"/>
        </w:rPr>
        <w:t>A szabályosan megtartott tanulmányok alatti vizsga nem ismételhető.</w:t>
      </w:r>
    </w:p>
    <w:p w:rsidR="00ED460A" w:rsidRPr="003645CC" w:rsidRDefault="00ED460A" w:rsidP="00ED460A">
      <w:pPr>
        <w:pStyle w:val="ped2"/>
        <w:rPr>
          <w:rFonts w:cs="Times New Roman"/>
          <w:b/>
          <w:szCs w:val="24"/>
        </w:rPr>
      </w:pPr>
      <w:bookmarkStart w:id="297" w:name="_Toc524082499"/>
      <w:bookmarkStart w:id="298" w:name="_Toc51913282"/>
      <w:r w:rsidRPr="003645CC">
        <w:rPr>
          <w:rFonts w:cs="Times New Roman"/>
          <w:b/>
          <w:szCs w:val="24"/>
        </w:rPr>
        <w:t>A vizsgaszabályzat hatálya</w:t>
      </w:r>
      <w:bookmarkEnd w:id="297"/>
      <w:bookmarkEnd w:id="298"/>
    </w:p>
    <w:p w:rsidR="00ED460A" w:rsidRPr="00ED460A" w:rsidRDefault="00ED460A" w:rsidP="00ED460A">
      <w:pPr>
        <w:pStyle w:val="NormlWeb"/>
        <w:tabs>
          <w:tab w:val="left" w:pos="8100"/>
        </w:tabs>
        <w:ind w:right="180"/>
        <w:jc w:val="both"/>
        <w:rPr>
          <w:rFonts w:ascii="Times New Roman" w:eastAsia="Times New Roman" w:hAnsi="Times New Roman" w:cs="Times New Roman"/>
          <w:color w:val="auto"/>
        </w:rPr>
      </w:pPr>
      <w:r w:rsidRPr="00ED460A">
        <w:rPr>
          <w:rFonts w:ascii="Times New Roman" w:eastAsia="Times New Roman" w:hAnsi="Times New Roman" w:cs="Times New Roman"/>
          <w:color w:val="auto"/>
        </w:rPr>
        <w:t>Jelen vizsgaszabályzat a tagintézmény által szervezett tanulmányok alatti vizsgákra, azaz:</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osztályozó vizsgákra</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különbözeti vizsgákra</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 xml:space="preserve">javító vizsgákra </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és pótló vizsgákra vonatkozik</w:t>
      </w:r>
    </w:p>
    <w:p w:rsidR="00ED460A" w:rsidRPr="00ED460A" w:rsidRDefault="00ED460A" w:rsidP="00ED460A">
      <w:pPr>
        <w:pStyle w:val="NormlWeb"/>
        <w:tabs>
          <w:tab w:val="left" w:pos="8100"/>
        </w:tabs>
        <w:ind w:right="180"/>
        <w:jc w:val="both"/>
        <w:rPr>
          <w:rFonts w:ascii="Times New Roman" w:eastAsia="Times New Roman" w:hAnsi="Times New Roman" w:cs="Times New Roman"/>
          <w:color w:val="auto"/>
        </w:rPr>
      </w:pPr>
      <w:r w:rsidRPr="00ED460A">
        <w:rPr>
          <w:rFonts w:ascii="Times New Roman" w:eastAsia="Times New Roman" w:hAnsi="Times New Roman" w:cs="Times New Roman"/>
          <w:color w:val="auto"/>
        </w:rPr>
        <w:t>Hatálya kiterjed a tagintézmény valamennyi tanulójára:</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aki osztályozó vizsgára jelentkezik</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akit a nevelőtestület határozatával osztályozóvizsgára utasít</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aki különbözeti vizsgára jelentkezik</w:t>
      </w:r>
    </w:p>
    <w:p w:rsidR="00ED460A" w:rsidRPr="00ED460A" w:rsidRDefault="00ED460A" w:rsidP="0057310A">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akit a nevelőtestület határozatával javítóvizsgára utasít</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Kiterjed továbbá más intézmények olyan tanulóira akik átvételüket kérik a tagintézménybe és ennek feltételeként a tagintézmény vezetője különbözeti vizsga letételét írja elő. </w:t>
      </w:r>
    </w:p>
    <w:p w:rsidR="00ED460A" w:rsidRPr="00ED460A" w:rsidRDefault="00ED460A" w:rsidP="00ED460A">
      <w:pPr>
        <w:tabs>
          <w:tab w:val="left" w:pos="0"/>
        </w:tabs>
        <w:jc w:val="both"/>
        <w:rPr>
          <w:rFonts w:ascii="Times New Roman" w:hAnsi="Times New Roman" w:cs="Times New Roman"/>
          <w:sz w:val="24"/>
          <w:szCs w:val="24"/>
        </w:rPr>
      </w:pP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lastRenderedPageBreak/>
        <w:t>Kiterjed továbbá a tagintézmény nevelőtestületének tagjaira és a vizsgabizottság megbízott tagjaira.</w:t>
      </w:r>
    </w:p>
    <w:p w:rsidR="00ED460A" w:rsidRPr="00784946" w:rsidRDefault="00ED460A" w:rsidP="00ED460A">
      <w:pPr>
        <w:pStyle w:val="ped2"/>
        <w:rPr>
          <w:rFonts w:cs="Times New Roman"/>
          <w:b/>
          <w:szCs w:val="24"/>
        </w:rPr>
      </w:pPr>
      <w:bookmarkStart w:id="299" w:name="_Toc524082500"/>
      <w:bookmarkStart w:id="300" w:name="_Toc51913283"/>
      <w:r w:rsidRPr="00784946">
        <w:rPr>
          <w:rFonts w:cs="Times New Roman"/>
          <w:b/>
          <w:szCs w:val="24"/>
        </w:rPr>
        <w:t>Osztályozó vizsga</w:t>
      </w:r>
      <w:bookmarkEnd w:id="299"/>
      <w:bookmarkEnd w:id="300"/>
      <w:r w:rsidRPr="00784946">
        <w:rPr>
          <w:rFonts w:cs="Times New Roman"/>
          <w:b/>
          <w:szCs w:val="24"/>
        </w:rPr>
        <w:t xml:space="preserve"> </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A tagintézmény az osztályozó vizsgát a félévi és év végi jegyek lezárását megelőző két hétben szervezi meg.</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Osztályozó vizsgát kell tennie teljesítményének értékelése céljából a tanulónak, ha a tanítási év során jogszabályban meghatározott mértékű igazolt és igazolatlan hiányzást gyűjtött össze, s emiatt félévi vagy év végi os</w:t>
      </w:r>
      <w:r>
        <w:rPr>
          <w:rFonts w:ascii="Times New Roman" w:hAnsi="Times New Roman" w:cs="Times New Roman"/>
          <w:sz w:val="24"/>
          <w:szCs w:val="24"/>
        </w:rPr>
        <w:t>ztályzatát nem tudta az oktató</w:t>
      </w:r>
      <w:r w:rsidRPr="00ED460A">
        <w:rPr>
          <w:rFonts w:ascii="Times New Roman" w:hAnsi="Times New Roman" w:cs="Times New Roman"/>
          <w:sz w:val="24"/>
          <w:szCs w:val="24"/>
        </w:rPr>
        <w:t xml:space="preserve"> megállapítani.</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 </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Osztályozó vizsgát kell tennie továbbá annak a tanulónak a félévi és év végi jegyek lezárását megelőző két hétben, ha </w:t>
      </w:r>
    </w:p>
    <w:p w:rsidR="00ED460A" w:rsidRPr="00ED460A" w:rsidRDefault="00ED460A" w:rsidP="004478B3">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 xml:space="preserve">engedélyt kapott arra, hogy egy vagy több tantárgy tanulmányi követelményének egy tanévben vagy az előírtnál rövidebb idő alatt tegyen eleget. </w:t>
      </w:r>
    </w:p>
    <w:p w:rsidR="00ED460A" w:rsidRPr="00ED460A" w:rsidRDefault="00ED460A" w:rsidP="004478B3">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tanulmányi kötelezettségének magántanulóként tett eleget,</w:t>
      </w:r>
    </w:p>
    <w:p w:rsidR="00ED460A" w:rsidRPr="00ED460A" w:rsidRDefault="00ED460A" w:rsidP="004478B3">
      <w:pPr>
        <w:numPr>
          <w:ilvl w:val="0"/>
          <w:numId w:val="17"/>
        </w:numPr>
        <w:tabs>
          <w:tab w:val="clear" w:pos="720"/>
          <w:tab w:val="num" w:pos="1069"/>
        </w:tabs>
        <w:spacing w:before="40" w:after="40" w:line="240" w:lineRule="auto"/>
        <w:ind w:left="1069"/>
        <w:jc w:val="both"/>
        <w:rPr>
          <w:rFonts w:ascii="Times New Roman" w:hAnsi="Times New Roman" w:cs="Times New Roman"/>
          <w:sz w:val="24"/>
          <w:szCs w:val="24"/>
        </w:rPr>
      </w:pPr>
      <w:r w:rsidRPr="00ED460A">
        <w:rPr>
          <w:rFonts w:ascii="Times New Roman" w:hAnsi="Times New Roman" w:cs="Times New Roman"/>
          <w:sz w:val="24"/>
          <w:szCs w:val="24"/>
        </w:rPr>
        <w:t xml:space="preserve">osztályozó vizsgát kell tennie a tanulónak abban az esetben is, ha előrehozott érettségi vizsgát kíván tenni olyan tantárgyból, amelynek a tanítása a tagintézmény helyi tanterve szerint csak magasabb évfolyamon fejeződik be. Ilyenkor a hiányzó év/évek tananyagából kell az írásbeli érettségi vizsgák megkezdéséig osztályozó vizsgát tennie. </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Sikeres osztályozó és előrehozott érettségi vizsga esetén az adott tantárgyból a tanulmányok megrövidítésére is engedélyt kaphat a tanuló. </w:t>
      </w:r>
    </w:p>
    <w:p w:rsidR="00ED460A" w:rsidRPr="00ED460A" w:rsidRDefault="00ED460A" w:rsidP="00ED460A">
      <w:pPr>
        <w:tabs>
          <w:tab w:val="left" w:pos="0"/>
        </w:tabs>
        <w:jc w:val="both"/>
        <w:rPr>
          <w:rFonts w:ascii="Times New Roman" w:hAnsi="Times New Roman" w:cs="Times New Roman"/>
          <w:sz w:val="24"/>
          <w:szCs w:val="24"/>
        </w:rPr>
      </w:pP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A vizsgázónak az írásbeli vizsgák megválaszolásához rendelkezésre álló idő vizsgatárgyanként 45 perc amelyből egy vizsganapra legfeljebb két vizsgatárgy tehető. Szóbeli vizsga egy vizsgázónak egy vizsganapra legfeljebb három vizsgatárgyból szervezhető. A vizsgáztatás időtartama 10 percnél nem lehet több. </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A tanulmányok alatti vizsgán a vizsga során lehetővé kell tenni mindazon mentességek, kedvezmények érvényesítését, amelyet a tanuló megfelelő vizsgálat, szakértői vélemény alapján kapott. </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A vizsgán történt bármely szabálytalanság esetén az érettségi vizsgaszabályzatban leírtaknak megfelelően kell eljárni. </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A tanulmányok alatti vizsgán elért eredmény csak akkor támadható meg, ha a tagintézmény</w:t>
      </w:r>
      <w:r w:rsidR="00E47D3D">
        <w:rPr>
          <w:rFonts w:ascii="Times New Roman" w:hAnsi="Times New Roman" w:cs="Times New Roman"/>
          <w:sz w:val="24"/>
          <w:szCs w:val="24"/>
        </w:rPr>
        <w:t xml:space="preserve"> nem a Szakmai</w:t>
      </w:r>
      <w:r w:rsidRPr="00ED460A">
        <w:rPr>
          <w:rFonts w:ascii="Times New Roman" w:hAnsi="Times New Roman" w:cs="Times New Roman"/>
          <w:sz w:val="24"/>
          <w:szCs w:val="24"/>
        </w:rPr>
        <w:t xml:space="preserve"> Programban meghatározott követelményeket kéri számon, vagy a vizsgáztatás során olyan eljárási hiba történt, amely vélhetőleg a tanuló teljesítményét hátrányosan befolyásolta. </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Az osztályozó vizsgát megismételni, eredményén javítani nem lehet. Ha a szabályosan megtartott osztályozó vizsga elégtelen, a tanulónak a tanévet ismételnie kell. </w:t>
      </w:r>
    </w:p>
    <w:p w:rsidR="00ED460A" w:rsidRPr="00784946" w:rsidRDefault="00ED460A" w:rsidP="00ED460A">
      <w:pPr>
        <w:pStyle w:val="ped2"/>
        <w:rPr>
          <w:rFonts w:cs="Times New Roman"/>
          <w:b/>
          <w:szCs w:val="24"/>
        </w:rPr>
      </w:pPr>
      <w:bookmarkStart w:id="301" w:name="_Toc524082501"/>
      <w:bookmarkStart w:id="302" w:name="_Toc51913284"/>
      <w:r w:rsidRPr="00784946">
        <w:rPr>
          <w:rFonts w:cs="Times New Roman"/>
          <w:b/>
          <w:szCs w:val="24"/>
        </w:rPr>
        <w:lastRenderedPageBreak/>
        <w:t>Különbözeti vizsga</w:t>
      </w:r>
      <w:bookmarkEnd w:id="301"/>
      <w:bookmarkEnd w:id="302"/>
      <w:r w:rsidRPr="00784946">
        <w:rPr>
          <w:rFonts w:cs="Times New Roman"/>
          <w:b/>
          <w:szCs w:val="24"/>
        </w:rPr>
        <w:t xml:space="preserve"> </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A különbözeti vizsgák időpontját a tagintézmény vezető határozza meg.</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Iskolaváltoztatás vagy külföldi tanulmányok magyarországi folytatása feltételeként írhatja elő a tagintézmény a különbözeti vizsga letételét. Abból a tantárgyból vagy tantárgyrészből kell különbözeti vizsgát tennie a tanulónak, amelyet a tagintézmény a megkezdeni tervezett évfolyamtól alacsonyabb évfolyamon tanított, s amely tantárgy, tananyag ismerete feltétele a sikeres továbbhaladásnak, a magasabb évfolyamra lépésnek. </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A különbözeti vizsga tantárgyainak, tartalmának meghatározása során mindig egyedileg kell a tagintézmény vezetőjének határozatot hoznia a jelentkező tanuló ügyében. </w:t>
      </w:r>
    </w:p>
    <w:p w:rsidR="00ED460A" w:rsidRPr="00544B38" w:rsidRDefault="00ED460A" w:rsidP="00ED460A">
      <w:pPr>
        <w:pStyle w:val="ped2"/>
        <w:rPr>
          <w:rFonts w:cs="Times New Roman"/>
          <w:b/>
          <w:szCs w:val="24"/>
        </w:rPr>
      </w:pPr>
      <w:bookmarkStart w:id="303" w:name="_Toc524082502"/>
      <w:bookmarkStart w:id="304" w:name="_Toc51913285"/>
      <w:r w:rsidRPr="00544B38">
        <w:rPr>
          <w:rFonts w:cs="Times New Roman"/>
          <w:b/>
          <w:szCs w:val="24"/>
        </w:rPr>
        <w:t>Javítóvizsga</w:t>
      </w:r>
      <w:bookmarkEnd w:id="303"/>
      <w:bookmarkEnd w:id="304"/>
      <w:r w:rsidRPr="00544B38">
        <w:rPr>
          <w:rFonts w:cs="Times New Roman"/>
          <w:b/>
          <w:szCs w:val="24"/>
        </w:rPr>
        <w:t xml:space="preserve"> </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Ha a tanuló tanév végén legfeljebb három tantárgyból elégtelen osztályzatot kapott, javítóvizsgát tehet. </w:t>
      </w:r>
    </w:p>
    <w:p w:rsidR="00ED460A" w:rsidRPr="00ED460A" w:rsidRDefault="00ED460A" w:rsidP="00ED460A">
      <w:pPr>
        <w:pStyle w:val="Szvegtrzsbehzssal"/>
        <w:spacing w:before="120"/>
        <w:rPr>
          <w:rFonts w:ascii="Times New Roman" w:hAnsi="Times New Roman" w:cs="Times New Roman"/>
          <w:sz w:val="24"/>
          <w:szCs w:val="24"/>
        </w:rPr>
      </w:pPr>
      <w:r w:rsidRPr="00ED460A">
        <w:rPr>
          <w:rFonts w:ascii="Times New Roman" w:hAnsi="Times New Roman" w:cs="Times New Roman"/>
          <w:b/>
          <w:sz w:val="24"/>
          <w:szCs w:val="24"/>
        </w:rPr>
        <w:t>Javítóvizsga augusztus 15. és augusztus 31. között szervezhető. A javítóvizsga konkrét időpontjairól a tanulót és a szülőt év végén tájékoztatjuk</w:t>
      </w:r>
      <w:r w:rsidRPr="00ED460A">
        <w:rPr>
          <w:rFonts w:ascii="Times New Roman" w:hAnsi="Times New Roman" w:cs="Times New Roman"/>
          <w:sz w:val="24"/>
          <w:szCs w:val="24"/>
        </w:rPr>
        <w:t xml:space="preserve">. </w:t>
      </w:r>
    </w:p>
    <w:p w:rsidR="00E47D3D" w:rsidRDefault="00ED460A" w:rsidP="00E47D3D">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A tanulót a vizsga eredmény</w:t>
      </w:r>
      <w:bookmarkStart w:id="305" w:name="_Toc524082503"/>
      <w:r w:rsidR="00E47D3D">
        <w:rPr>
          <w:rFonts w:ascii="Times New Roman" w:hAnsi="Times New Roman" w:cs="Times New Roman"/>
          <w:sz w:val="24"/>
          <w:szCs w:val="24"/>
        </w:rPr>
        <w:t>éről azonnal tájékoztatni kell.</w:t>
      </w:r>
    </w:p>
    <w:p w:rsidR="00ED460A" w:rsidRPr="00E47D3D" w:rsidRDefault="00ED460A" w:rsidP="00E47D3D">
      <w:pPr>
        <w:tabs>
          <w:tab w:val="left" w:pos="0"/>
        </w:tabs>
        <w:jc w:val="both"/>
        <w:rPr>
          <w:rFonts w:ascii="Times New Roman" w:hAnsi="Times New Roman" w:cs="Times New Roman"/>
          <w:b/>
          <w:sz w:val="24"/>
          <w:szCs w:val="24"/>
        </w:rPr>
      </w:pPr>
      <w:r w:rsidRPr="00E47D3D">
        <w:rPr>
          <w:rFonts w:ascii="Times New Roman" w:hAnsi="Times New Roman" w:cs="Times New Roman"/>
          <w:b/>
          <w:sz w:val="24"/>
          <w:szCs w:val="24"/>
        </w:rPr>
        <w:t>Pótló vizsga</w:t>
      </w:r>
      <w:bookmarkEnd w:id="305"/>
      <w:r w:rsidRPr="00E47D3D">
        <w:rPr>
          <w:rFonts w:ascii="Times New Roman" w:hAnsi="Times New Roman" w:cs="Times New Roman"/>
          <w:b/>
          <w:sz w:val="24"/>
          <w:szCs w:val="24"/>
        </w:rPr>
        <w:t xml:space="preserve"> </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Abban az esetben, ha a tanuló önhibáján kívül nem tudja teljesíteni az osztályozó/pótló/különbözeti vizsga követelményeit, a teljes vizsga anyagából, vagy a nem teljesített vizsgarészből - kérelmére - pótló vizsgát tehet. Időpontját egyéni elbírálás alapján a tagintézmény vezető jelöli ki.</w:t>
      </w:r>
    </w:p>
    <w:p w:rsidR="00ED460A" w:rsidRPr="00544B38" w:rsidRDefault="00ED460A" w:rsidP="00ED460A">
      <w:pPr>
        <w:pStyle w:val="ped2"/>
        <w:rPr>
          <w:rFonts w:cs="Times New Roman"/>
          <w:b/>
          <w:szCs w:val="24"/>
        </w:rPr>
      </w:pPr>
      <w:bookmarkStart w:id="306" w:name="_Toc524082504"/>
      <w:bookmarkStart w:id="307" w:name="_Toc51913286"/>
      <w:r w:rsidRPr="00544B38">
        <w:rPr>
          <w:rFonts w:cs="Times New Roman"/>
          <w:b/>
          <w:szCs w:val="24"/>
        </w:rPr>
        <w:t>Független vizsgabizottság előtt zajló vizsga</w:t>
      </w:r>
      <w:bookmarkEnd w:id="306"/>
      <w:bookmarkEnd w:id="307"/>
      <w:r w:rsidRPr="00544B38">
        <w:rPr>
          <w:rFonts w:cs="Times New Roman"/>
          <w:b/>
          <w:szCs w:val="24"/>
        </w:rPr>
        <w:t xml:space="preserve"> </w:t>
      </w:r>
    </w:p>
    <w:p w:rsidR="00ED460A" w:rsidRPr="00813EA9" w:rsidRDefault="00ED460A" w:rsidP="00ED460A">
      <w:pPr>
        <w:tabs>
          <w:tab w:val="left" w:pos="0"/>
        </w:tabs>
        <w:jc w:val="both"/>
        <w:rPr>
          <w:rFonts w:ascii="Times New Roman" w:hAnsi="Times New Roman" w:cs="Times New Roman"/>
          <w:sz w:val="24"/>
          <w:szCs w:val="24"/>
        </w:rPr>
      </w:pPr>
      <w:r w:rsidRPr="00813EA9">
        <w:rPr>
          <w:rFonts w:ascii="Times New Roman" w:hAnsi="Times New Roman" w:cs="Times New Roman"/>
          <w:sz w:val="24"/>
          <w:szCs w:val="24"/>
        </w:rPr>
        <w:t xml:space="preserve">A </w:t>
      </w:r>
      <w:r w:rsidR="009C50E4" w:rsidRPr="00813EA9">
        <w:rPr>
          <w:rFonts w:ascii="Times New Roman" w:hAnsi="Times New Roman" w:cs="Times New Roman"/>
          <w:sz w:val="24"/>
          <w:szCs w:val="24"/>
        </w:rPr>
        <w:t>szakképzési</w:t>
      </w:r>
      <w:r w:rsidRPr="00813EA9">
        <w:rPr>
          <w:rFonts w:ascii="Times New Roman" w:hAnsi="Times New Roman" w:cs="Times New Roman"/>
          <w:sz w:val="24"/>
          <w:szCs w:val="24"/>
        </w:rPr>
        <w:t xml:space="preserve"> törvény </w:t>
      </w:r>
      <w:r w:rsidR="009C50E4" w:rsidRPr="00813EA9">
        <w:rPr>
          <w:rFonts w:ascii="Times New Roman" w:hAnsi="Times New Roman" w:cs="Times New Roman"/>
          <w:sz w:val="24"/>
          <w:szCs w:val="24"/>
        </w:rPr>
        <w:t>190</w:t>
      </w:r>
      <w:r w:rsidRPr="00813EA9">
        <w:rPr>
          <w:rFonts w:ascii="Times New Roman" w:hAnsi="Times New Roman" w:cs="Times New Roman"/>
          <w:sz w:val="24"/>
          <w:szCs w:val="24"/>
        </w:rPr>
        <w:t xml:space="preserve">.§ </w:t>
      </w:r>
      <w:r w:rsidR="00813EA9" w:rsidRPr="00813EA9">
        <w:rPr>
          <w:rFonts w:ascii="Times New Roman" w:hAnsi="Times New Roman" w:cs="Times New Roman"/>
          <w:sz w:val="24"/>
          <w:szCs w:val="24"/>
        </w:rPr>
        <w:t>alapján</w:t>
      </w:r>
      <w:r w:rsidRPr="00813EA9">
        <w:rPr>
          <w:rFonts w:ascii="Times New Roman" w:hAnsi="Times New Roman" w:cs="Times New Roman"/>
          <w:sz w:val="24"/>
          <w:szCs w:val="24"/>
        </w:rPr>
        <w:t xml:space="preserve"> a tanuló </w:t>
      </w:r>
      <w:r w:rsidR="00E47D3D" w:rsidRPr="00813EA9">
        <w:rPr>
          <w:rFonts w:ascii="Times New Roman" w:hAnsi="Times New Roman" w:cs="Times New Roman"/>
          <w:sz w:val="24"/>
          <w:szCs w:val="24"/>
        </w:rPr>
        <w:t xml:space="preserve">tanulmányai során </w:t>
      </w:r>
      <w:r w:rsidR="00813EA9" w:rsidRPr="00813EA9">
        <w:rPr>
          <w:rFonts w:ascii="Times New Roman" w:hAnsi="Times New Roman" w:cs="Times New Roman"/>
          <w:sz w:val="24"/>
          <w:szCs w:val="24"/>
        </w:rPr>
        <w:t xml:space="preserve">az </w:t>
      </w:r>
      <w:r w:rsidR="00E47D3D" w:rsidRPr="00813EA9">
        <w:rPr>
          <w:rFonts w:ascii="Times New Roman" w:hAnsi="Times New Roman" w:cs="Times New Roman"/>
          <w:sz w:val="24"/>
          <w:szCs w:val="24"/>
        </w:rPr>
        <w:t>oktatóitó</w:t>
      </w:r>
      <w:r w:rsidRPr="00813EA9">
        <w:rPr>
          <w:rFonts w:ascii="Times New Roman" w:hAnsi="Times New Roman" w:cs="Times New Roman"/>
          <w:sz w:val="24"/>
          <w:szCs w:val="24"/>
        </w:rPr>
        <w:t xml:space="preserve">l független bizottság előtt tanulmányok alatti vizsgát tehet. </w:t>
      </w:r>
    </w:p>
    <w:p w:rsidR="00ED460A" w:rsidRPr="00ED460A" w:rsidRDefault="00ED460A" w:rsidP="00ED460A">
      <w:pPr>
        <w:tabs>
          <w:tab w:val="left" w:pos="0"/>
        </w:tabs>
        <w:jc w:val="both"/>
        <w:rPr>
          <w:rFonts w:ascii="Times New Roman" w:hAnsi="Times New Roman" w:cs="Times New Roman"/>
          <w:sz w:val="24"/>
          <w:szCs w:val="24"/>
        </w:rPr>
      </w:pPr>
      <w:r w:rsidRPr="00813EA9">
        <w:rPr>
          <w:rFonts w:ascii="Times New Roman" w:hAnsi="Times New Roman" w:cs="Times New Roman"/>
          <w:sz w:val="24"/>
          <w:szCs w:val="24"/>
        </w:rPr>
        <w:t xml:space="preserve">A független vizsgabizottság előtt letehető tanulmányok </w:t>
      </w:r>
      <w:r w:rsidRPr="00ED460A">
        <w:rPr>
          <w:rFonts w:ascii="Times New Roman" w:hAnsi="Times New Roman" w:cs="Times New Roman"/>
          <w:sz w:val="24"/>
          <w:szCs w:val="24"/>
        </w:rPr>
        <w:t xml:space="preserve">alatti vizsgát </w:t>
      </w:r>
      <w:r w:rsidR="00813EA9">
        <w:rPr>
          <w:rFonts w:ascii="Times New Roman" w:hAnsi="Times New Roman" w:cs="Times New Roman"/>
          <w:sz w:val="24"/>
          <w:szCs w:val="24"/>
        </w:rPr>
        <w:t>a szakképzési államigazgatási szerv szervezi.</w:t>
      </w:r>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A tanuló – kiskorú tanuló esetén a szülője aláírásával – a félév, illetve a tanítási év utolsó napját megelőző harmincadik napig, amennyiben hiányzás miatt nem értékelhető és osztályozó vizsga letételére kap engedélyt, az engedély megadását követő öt napon belül jelentheti be, ha független vizsgabizottság előtt kíván vizsgát tenni. </w:t>
      </w:r>
    </w:p>
    <w:p w:rsidR="00ED460A" w:rsidRPr="00784946" w:rsidRDefault="00ED460A" w:rsidP="00ED460A">
      <w:pPr>
        <w:pStyle w:val="ped2"/>
        <w:rPr>
          <w:rFonts w:cs="Times New Roman"/>
          <w:b/>
          <w:szCs w:val="24"/>
        </w:rPr>
      </w:pPr>
      <w:bookmarkStart w:id="308" w:name="_Toc524082505"/>
      <w:bookmarkStart w:id="309" w:name="_Toc51913287"/>
      <w:r w:rsidRPr="00784946">
        <w:rPr>
          <w:rFonts w:cs="Times New Roman"/>
          <w:b/>
          <w:szCs w:val="24"/>
        </w:rPr>
        <w:t>A vizsgatárgyak követelményrendszere</w:t>
      </w:r>
      <w:bookmarkEnd w:id="308"/>
      <w:bookmarkEnd w:id="309"/>
    </w:p>
    <w:p w:rsidR="00ED460A" w:rsidRPr="00ED460A" w:rsidRDefault="00ED460A" w:rsidP="00ED460A">
      <w:pPr>
        <w:tabs>
          <w:tab w:val="left" w:pos="0"/>
        </w:tabs>
        <w:jc w:val="both"/>
        <w:rPr>
          <w:rFonts w:ascii="Times New Roman" w:hAnsi="Times New Roman" w:cs="Times New Roman"/>
          <w:sz w:val="24"/>
          <w:szCs w:val="24"/>
        </w:rPr>
      </w:pPr>
      <w:r w:rsidRPr="00ED460A">
        <w:rPr>
          <w:rFonts w:ascii="Times New Roman" w:hAnsi="Times New Roman" w:cs="Times New Roman"/>
          <w:sz w:val="24"/>
          <w:szCs w:val="24"/>
        </w:rPr>
        <w:t xml:space="preserve">A tanulmányok alatti vizsga (osztályozó vizsga, különbözeti vizsga, pótló illetve javítóvizsga ) tantárgyankénti , évfolyamonkénti követelményeit, részeit (írásbeli, szóbeli, gyakorlati </w:t>
      </w:r>
      <w:r w:rsidR="00E47D3D">
        <w:rPr>
          <w:rFonts w:ascii="Times New Roman" w:hAnsi="Times New Roman" w:cs="Times New Roman"/>
          <w:sz w:val="24"/>
          <w:szCs w:val="24"/>
        </w:rPr>
        <w:t>vizsgarész) az iskola szakmai</w:t>
      </w:r>
      <w:r w:rsidRPr="00ED460A">
        <w:rPr>
          <w:rFonts w:ascii="Times New Roman" w:hAnsi="Times New Roman" w:cs="Times New Roman"/>
          <w:sz w:val="24"/>
          <w:szCs w:val="24"/>
        </w:rPr>
        <w:t xml:space="preserve"> programja tartalmazza. A követelmények megtalálhatóak a tagintézmény honlapján is.</w:t>
      </w:r>
    </w:p>
    <w:p w:rsidR="00ED460A" w:rsidRPr="00ED460A" w:rsidRDefault="00ED460A" w:rsidP="00ED460A">
      <w:pPr>
        <w:pStyle w:val="ped3"/>
        <w:rPr>
          <w:rFonts w:cs="Times New Roman"/>
          <w:szCs w:val="24"/>
        </w:rPr>
      </w:pPr>
      <w:bookmarkStart w:id="310" w:name="_Toc524082506"/>
      <w:bookmarkStart w:id="311" w:name="_Toc51913288"/>
      <w:r w:rsidRPr="00ED460A">
        <w:rPr>
          <w:rFonts w:cs="Times New Roman"/>
          <w:szCs w:val="24"/>
        </w:rPr>
        <w:lastRenderedPageBreak/>
        <w:t>A tanulmányok alatti vizsgákon az alábbi tantárgyakból kell írásbeli, szóbeli vagy gyakorlati vizsgarészeket tenniük a tanulóknak:</w:t>
      </w:r>
      <w:bookmarkEnd w:id="310"/>
      <w:bookmarkEnd w:id="3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701"/>
        <w:gridCol w:w="1701"/>
        <w:gridCol w:w="2022"/>
      </w:tblGrid>
      <w:tr w:rsidR="00ED460A" w:rsidRPr="00ED460A" w:rsidTr="00A978D2">
        <w:trPr>
          <w:jc w:val="center"/>
        </w:trPr>
        <w:tc>
          <w:tcPr>
            <w:tcW w:w="2303" w:type="dxa"/>
            <w:vMerge w:val="restart"/>
            <w:vAlign w:val="center"/>
          </w:tcPr>
          <w:p w:rsidR="00ED460A" w:rsidRPr="00ED460A" w:rsidRDefault="00ED460A" w:rsidP="00A978D2">
            <w:pPr>
              <w:autoSpaceDE w:val="0"/>
              <w:autoSpaceDN w:val="0"/>
              <w:adjustRightInd w:val="0"/>
              <w:jc w:val="center"/>
              <w:rPr>
                <w:rFonts w:ascii="Times New Roman" w:hAnsi="Times New Roman" w:cs="Times New Roman"/>
                <w:b/>
                <w:sz w:val="24"/>
                <w:szCs w:val="24"/>
              </w:rPr>
            </w:pPr>
            <w:r w:rsidRPr="00ED460A">
              <w:rPr>
                <w:rFonts w:ascii="Times New Roman" w:hAnsi="Times New Roman" w:cs="Times New Roman"/>
                <w:b/>
                <w:sz w:val="24"/>
                <w:szCs w:val="24"/>
              </w:rPr>
              <w:t>TANTÁRGY</w:t>
            </w:r>
          </w:p>
        </w:tc>
        <w:tc>
          <w:tcPr>
            <w:tcW w:w="1701" w:type="dxa"/>
          </w:tcPr>
          <w:p w:rsidR="00ED460A" w:rsidRPr="00ED460A" w:rsidRDefault="00ED460A" w:rsidP="00A978D2">
            <w:pPr>
              <w:autoSpaceDE w:val="0"/>
              <w:autoSpaceDN w:val="0"/>
              <w:adjustRightInd w:val="0"/>
              <w:jc w:val="center"/>
              <w:rPr>
                <w:rFonts w:ascii="Times New Roman" w:hAnsi="Times New Roman" w:cs="Times New Roman"/>
                <w:b/>
                <w:sz w:val="24"/>
                <w:szCs w:val="24"/>
              </w:rPr>
            </w:pPr>
            <w:r w:rsidRPr="00ED460A">
              <w:rPr>
                <w:rFonts w:ascii="Times New Roman" w:hAnsi="Times New Roman" w:cs="Times New Roman"/>
                <w:b/>
                <w:sz w:val="24"/>
                <w:szCs w:val="24"/>
              </w:rPr>
              <w:t>ÍRÁSBELI</w:t>
            </w:r>
          </w:p>
        </w:tc>
        <w:tc>
          <w:tcPr>
            <w:tcW w:w="1701" w:type="dxa"/>
          </w:tcPr>
          <w:p w:rsidR="00ED460A" w:rsidRPr="00ED460A" w:rsidRDefault="00ED460A" w:rsidP="00A978D2">
            <w:pPr>
              <w:autoSpaceDE w:val="0"/>
              <w:autoSpaceDN w:val="0"/>
              <w:adjustRightInd w:val="0"/>
              <w:jc w:val="center"/>
              <w:rPr>
                <w:rFonts w:ascii="Times New Roman" w:hAnsi="Times New Roman" w:cs="Times New Roman"/>
                <w:b/>
                <w:sz w:val="24"/>
                <w:szCs w:val="24"/>
              </w:rPr>
            </w:pPr>
            <w:r w:rsidRPr="00ED460A">
              <w:rPr>
                <w:rFonts w:ascii="Times New Roman" w:hAnsi="Times New Roman" w:cs="Times New Roman"/>
                <w:b/>
                <w:sz w:val="24"/>
                <w:szCs w:val="24"/>
              </w:rPr>
              <w:t>SZÓBELI</w:t>
            </w:r>
          </w:p>
        </w:tc>
        <w:tc>
          <w:tcPr>
            <w:tcW w:w="2022" w:type="dxa"/>
          </w:tcPr>
          <w:p w:rsidR="00ED460A" w:rsidRPr="00ED460A" w:rsidRDefault="00ED460A" w:rsidP="00A978D2">
            <w:pPr>
              <w:autoSpaceDE w:val="0"/>
              <w:autoSpaceDN w:val="0"/>
              <w:adjustRightInd w:val="0"/>
              <w:jc w:val="center"/>
              <w:rPr>
                <w:rFonts w:ascii="Times New Roman" w:hAnsi="Times New Roman" w:cs="Times New Roman"/>
                <w:b/>
                <w:sz w:val="24"/>
                <w:szCs w:val="24"/>
              </w:rPr>
            </w:pPr>
            <w:r w:rsidRPr="00ED460A">
              <w:rPr>
                <w:rFonts w:ascii="Times New Roman" w:hAnsi="Times New Roman" w:cs="Times New Roman"/>
                <w:b/>
                <w:sz w:val="24"/>
                <w:szCs w:val="24"/>
              </w:rPr>
              <w:t>GYAKORLATI</w:t>
            </w:r>
          </w:p>
        </w:tc>
      </w:tr>
      <w:tr w:rsidR="00ED460A" w:rsidRPr="00ED460A" w:rsidTr="00A978D2">
        <w:trPr>
          <w:jc w:val="center"/>
        </w:trPr>
        <w:tc>
          <w:tcPr>
            <w:tcW w:w="2303" w:type="dxa"/>
            <w:vMerge/>
          </w:tcPr>
          <w:p w:rsidR="00ED460A" w:rsidRPr="00ED460A" w:rsidRDefault="00ED460A" w:rsidP="00A978D2">
            <w:pPr>
              <w:autoSpaceDE w:val="0"/>
              <w:autoSpaceDN w:val="0"/>
              <w:adjustRightInd w:val="0"/>
              <w:rPr>
                <w:rFonts w:ascii="Times New Roman" w:hAnsi="Times New Roman" w:cs="Times New Roman"/>
                <w:sz w:val="24"/>
                <w:szCs w:val="24"/>
              </w:rPr>
            </w:pPr>
          </w:p>
        </w:tc>
        <w:tc>
          <w:tcPr>
            <w:tcW w:w="5424" w:type="dxa"/>
            <w:gridSpan w:val="3"/>
            <w:vAlign w:val="center"/>
          </w:tcPr>
          <w:p w:rsidR="00ED460A" w:rsidRPr="00ED460A" w:rsidRDefault="00ED460A" w:rsidP="00A978D2">
            <w:pPr>
              <w:autoSpaceDE w:val="0"/>
              <w:autoSpaceDN w:val="0"/>
              <w:adjustRightInd w:val="0"/>
              <w:jc w:val="center"/>
              <w:rPr>
                <w:rFonts w:ascii="Times New Roman" w:hAnsi="Times New Roman" w:cs="Times New Roman"/>
                <w:b/>
                <w:sz w:val="24"/>
                <w:szCs w:val="24"/>
              </w:rPr>
            </w:pPr>
            <w:r w:rsidRPr="00ED460A">
              <w:rPr>
                <w:rFonts w:ascii="Times New Roman" w:hAnsi="Times New Roman" w:cs="Times New Roman"/>
                <w:b/>
                <w:sz w:val="24"/>
                <w:szCs w:val="24"/>
              </w:rPr>
              <w:t>VIZSGA</w:t>
            </w:r>
          </w:p>
        </w:tc>
      </w:tr>
      <w:tr w:rsidR="00ED460A" w:rsidRPr="00ED460A" w:rsidTr="00A978D2">
        <w:trPr>
          <w:jc w:val="center"/>
        </w:trPr>
        <w:tc>
          <w:tcPr>
            <w:tcW w:w="7727" w:type="dxa"/>
            <w:gridSpan w:val="4"/>
          </w:tcPr>
          <w:p w:rsidR="00ED460A" w:rsidRPr="00ED460A" w:rsidRDefault="00ED460A" w:rsidP="00A978D2">
            <w:pPr>
              <w:autoSpaceDE w:val="0"/>
              <w:autoSpaceDN w:val="0"/>
              <w:adjustRightInd w:val="0"/>
              <w:jc w:val="center"/>
              <w:rPr>
                <w:rFonts w:ascii="Times New Roman" w:hAnsi="Times New Roman" w:cs="Times New Roman"/>
                <w:b/>
                <w:i/>
                <w:sz w:val="24"/>
                <w:szCs w:val="24"/>
              </w:rPr>
            </w:pPr>
            <w:r w:rsidRPr="00ED460A">
              <w:rPr>
                <w:rFonts w:ascii="Times New Roman" w:hAnsi="Times New Roman" w:cs="Times New Roman"/>
                <w:b/>
                <w:i/>
                <w:sz w:val="24"/>
                <w:szCs w:val="24"/>
              </w:rPr>
              <w:t>szakgimnázium, szakközépiskola</w:t>
            </w:r>
          </w:p>
        </w:tc>
      </w:tr>
      <w:tr w:rsidR="00ED460A" w:rsidRPr="00ED460A" w:rsidTr="00A978D2">
        <w:trPr>
          <w:jc w:val="center"/>
        </w:trPr>
        <w:tc>
          <w:tcPr>
            <w:tcW w:w="2303" w:type="dxa"/>
            <w:vAlign w:val="bottom"/>
          </w:tcPr>
          <w:p w:rsidR="00ED460A" w:rsidRPr="00ED460A" w:rsidRDefault="00ED460A" w:rsidP="00A978D2">
            <w:pPr>
              <w:rPr>
                <w:rFonts w:ascii="Times New Roman" w:hAnsi="Times New Roman" w:cs="Times New Roman"/>
                <w:color w:val="000000"/>
                <w:sz w:val="24"/>
                <w:szCs w:val="24"/>
              </w:rPr>
            </w:pPr>
            <w:r w:rsidRPr="00ED460A">
              <w:rPr>
                <w:rFonts w:ascii="Times New Roman" w:hAnsi="Times New Roman" w:cs="Times New Roman"/>
                <w:color w:val="000000"/>
                <w:sz w:val="24"/>
                <w:szCs w:val="24"/>
              </w:rPr>
              <w:t>Magyar nyelv és irodalom</w:t>
            </w: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ÍRÁSBELI</w:t>
            </w: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SZÓBELI</w:t>
            </w:r>
          </w:p>
        </w:tc>
        <w:tc>
          <w:tcPr>
            <w:tcW w:w="2022" w:type="dxa"/>
            <w:vAlign w:val="center"/>
          </w:tcPr>
          <w:p w:rsidR="00ED460A" w:rsidRPr="00ED460A" w:rsidRDefault="00ED460A" w:rsidP="00A978D2">
            <w:pPr>
              <w:jc w:val="center"/>
              <w:rPr>
                <w:rFonts w:ascii="Times New Roman" w:hAnsi="Times New Roman" w:cs="Times New Roman"/>
                <w:sz w:val="24"/>
                <w:szCs w:val="24"/>
              </w:rPr>
            </w:pPr>
          </w:p>
        </w:tc>
      </w:tr>
      <w:tr w:rsidR="00ED460A" w:rsidRPr="00ED460A" w:rsidTr="00A978D2">
        <w:trPr>
          <w:jc w:val="center"/>
        </w:trPr>
        <w:tc>
          <w:tcPr>
            <w:tcW w:w="2303" w:type="dxa"/>
            <w:vAlign w:val="bottom"/>
          </w:tcPr>
          <w:p w:rsidR="00ED460A" w:rsidRPr="00ED460A" w:rsidRDefault="00ED460A" w:rsidP="00A978D2">
            <w:pPr>
              <w:rPr>
                <w:rFonts w:ascii="Times New Roman" w:hAnsi="Times New Roman" w:cs="Times New Roman"/>
                <w:color w:val="000000"/>
                <w:sz w:val="24"/>
                <w:szCs w:val="24"/>
              </w:rPr>
            </w:pPr>
            <w:r w:rsidRPr="00ED460A">
              <w:rPr>
                <w:rFonts w:ascii="Times New Roman" w:hAnsi="Times New Roman" w:cs="Times New Roman"/>
                <w:color w:val="000000"/>
                <w:sz w:val="24"/>
                <w:szCs w:val="24"/>
              </w:rPr>
              <w:t>Történelem</w:t>
            </w: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ÍRÁSBELI</w:t>
            </w: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SZÓBELI</w:t>
            </w:r>
          </w:p>
        </w:tc>
        <w:tc>
          <w:tcPr>
            <w:tcW w:w="2022" w:type="dxa"/>
            <w:vAlign w:val="center"/>
          </w:tcPr>
          <w:p w:rsidR="00ED460A" w:rsidRPr="00ED460A" w:rsidRDefault="00ED460A" w:rsidP="00A978D2">
            <w:pPr>
              <w:jc w:val="center"/>
              <w:rPr>
                <w:rFonts w:ascii="Times New Roman" w:hAnsi="Times New Roman" w:cs="Times New Roman"/>
                <w:sz w:val="24"/>
                <w:szCs w:val="24"/>
              </w:rPr>
            </w:pPr>
          </w:p>
        </w:tc>
      </w:tr>
      <w:tr w:rsidR="00ED460A" w:rsidRPr="00ED460A" w:rsidTr="00A978D2">
        <w:trPr>
          <w:jc w:val="center"/>
        </w:trPr>
        <w:tc>
          <w:tcPr>
            <w:tcW w:w="2303" w:type="dxa"/>
            <w:vAlign w:val="bottom"/>
          </w:tcPr>
          <w:p w:rsidR="00ED460A" w:rsidRPr="00ED460A" w:rsidRDefault="00ED460A" w:rsidP="00A978D2">
            <w:pPr>
              <w:rPr>
                <w:rFonts w:ascii="Times New Roman" w:hAnsi="Times New Roman" w:cs="Times New Roman"/>
                <w:color w:val="000000"/>
                <w:sz w:val="24"/>
                <w:szCs w:val="24"/>
              </w:rPr>
            </w:pPr>
            <w:r w:rsidRPr="00ED460A">
              <w:rPr>
                <w:rFonts w:ascii="Times New Roman" w:hAnsi="Times New Roman" w:cs="Times New Roman"/>
                <w:color w:val="000000"/>
                <w:sz w:val="24"/>
                <w:szCs w:val="24"/>
              </w:rPr>
              <w:t>Idegen nyelv</w:t>
            </w: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ÍRÁSBELI</w:t>
            </w: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SZÓBELI</w:t>
            </w:r>
          </w:p>
        </w:tc>
        <w:tc>
          <w:tcPr>
            <w:tcW w:w="2022" w:type="dxa"/>
            <w:vAlign w:val="center"/>
          </w:tcPr>
          <w:p w:rsidR="00ED460A" w:rsidRPr="00ED460A" w:rsidRDefault="00ED460A" w:rsidP="00A978D2">
            <w:pPr>
              <w:jc w:val="center"/>
              <w:rPr>
                <w:rFonts w:ascii="Times New Roman" w:hAnsi="Times New Roman" w:cs="Times New Roman"/>
                <w:sz w:val="24"/>
                <w:szCs w:val="24"/>
              </w:rPr>
            </w:pPr>
          </w:p>
        </w:tc>
      </w:tr>
      <w:tr w:rsidR="00ED460A" w:rsidRPr="00ED460A" w:rsidTr="00A978D2">
        <w:trPr>
          <w:jc w:val="center"/>
        </w:trPr>
        <w:tc>
          <w:tcPr>
            <w:tcW w:w="2303" w:type="dxa"/>
            <w:vAlign w:val="bottom"/>
          </w:tcPr>
          <w:p w:rsidR="00ED460A" w:rsidRPr="00ED460A" w:rsidRDefault="00ED460A" w:rsidP="00A978D2">
            <w:pPr>
              <w:rPr>
                <w:rFonts w:ascii="Times New Roman" w:hAnsi="Times New Roman" w:cs="Times New Roman"/>
                <w:sz w:val="24"/>
                <w:szCs w:val="24"/>
              </w:rPr>
            </w:pPr>
            <w:r w:rsidRPr="00ED460A">
              <w:rPr>
                <w:rFonts w:ascii="Times New Roman" w:hAnsi="Times New Roman" w:cs="Times New Roman"/>
                <w:sz w:val="24"/>
                <w:szCs w:val="24"/>
              </w:rPr>
              <w:t>Matematika</w:t>
            </w: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ÍRÁSBELI</w:t>
            </w: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SZÓBELI</w:t>
            </w:r>
          </w:p>
        </w:tc>
        <w:tc>
          <w:tcPr>
            <w:tcW w:w="2022" w:type="dxa"/>
            <w:vAlign w:val="center"/>
          </w:tcPr>
          <w:p w:rsidR="00ED460A" w:rsidRPr="00ED460A" w:rsidRDefault="00ED460A" w:rsidP="00A978D2">
            <w:pPr>
              <w:jc w:val="center"/>
              <w:rPr>
                <w:rFonts w:ascii="Times New Roman" w:hAnsi="Times New Roman" w:cs="Times New Roman"/>
                <w:sz w:val="24"/>
                <w:szCs w:val="24"/>
              </w:rPr>
            </w:pPr>
          </w:p>
        </w:tc>
      </w:tr>
      <w:tr w:rsidR="00ED460A" w:rsidRPr="00ED460A" w:rsidTr="00A978D2">
        <w:trPr>
          <w:jc w:val="center"/>
        </w:trPr>
        <w:tc>
          <w:tcPr>
            <w:tcW w:w="2303" w:type="dxa"/>
            <w:vAlign w:val="bottom"/>
          </w:tcPr>
          <w:p w:rsidR="00ED460A" w:rsidRPr="00ED460A" w:rsidRDefault="00ED460A" w:rsidP="00A978D2">
            <w:pPr>
              <w:rPr>
                <w:rFonts w:ascii="Times New Roman" w:hAnsi="Times New Roman" w:cs="Times New Roman"/>
                <w:color w:val="000000"/>
                <w:sz w:val="24"/>
                <w:szCs w:val="24"/>
              </w:rPr>
            </w:pPr>
            <w:r w:rsidRPr="00ED460A">
              <w:rPr>
                <w:rFonts w:ascii="Times New Roman" w:hAnsi="Times New Roman" w:cs="Times New Roman"/>
                <w:color w:val="000000"/>
                <w:sz w:val="24"/>
                <w:szCs w:val="24"/>
              </w:rPr>
              <w:t>Természetismeret</w:t>
            </w:r>
          </w:p>
        </w:tc>
        <w:tc>
          <w:tcPr>
            <w:tcW w:w="1701" w:type="dxa"/>
            <w:vAlign w:val="center"/>
          </w:tcPr>
          <w:p w:rsidR="00ED460A" w:rsidRPr="00ED460A" w:rsidRDefault="00ED460A" w:rsidP="00A978D2">
            <w:pPr>
              <w:jc w:val="center"/>
              <w:rPr>
                <w:rFonts w:ascii="Times New Roman" w:hAnsi="Times New Roman" w:cs="Times New Roman"/>
                <w:sz w:val="24"/>
                <w:szCs w:val="24"/>
              </w:rPr>
            </w:pP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SZÓBELI</w:t>
            </w:r>
          </w:p>
        </w:tc>
        <w:tc>
          <w:tcPr>
            <w:tcW w:w="2022" w:type="dxa"/>
            <w:vAlign w:val="center"/>
          </w:tcPr>
          <w:p w:rsidR="00ED460A" w:rsidRPr="00ED460A" w:rsidRDefault="00ED460A" w:rsidP="00A978D2">
            <w:pPr>
              <w:jc w:val="center"/>
              <w:rPr>
                <w:rFonts w:ascii="Times New Roman" w:hAnsi="Times New Roman" w:cs="Times New Roman"/>
                <w:sz w:val="24"/>
                <w:szCs w:val="24"/>
              </w:rPr>
            </w:pPr>
          </w:p>
        </w:tc>
      </w:tr>
      <w:tr w:rsidR="00ED460A" w:rsidRPr="00ED460A" w:rsidTr="00A978D2">
        <w:trPr>
          <w:jc w:val="center"/>
        </w:trPr>
        <w:tc>
          <w:tcPr>
            <w:tcW w:w="2303" w:type="dxa"/>
            <w:vAlign w:val="bottom"/>
          </w:tcPr>
          <w:p w:rsidR="00ED460A" w:rsidRPr="00ED460A" w:rsidRDefault="00ED460A" w:rsidP="00A978D2">
            <w:pPr>
              <w:rPr>
                <w:rFonts w:ascii="Times New Roman" w:hAnsi="Times New Roman" w:cs="Times New Roman"/>
                <w:sz w:val="24"/>
                <w:szCs w:val="24"/>
              </w:rPr>
            </w:pPr>
            <w:r w:rsidRPr="00ED460A">
              <w:rPr>
                <w:rFonts w:ascii="Times New Roman" w:hAnsi="Times New Roman" w:cs="Times New Roman"/>
                <w:sz w:val="24"/>
                <w:szCs w:val="24"/>
              </w:rPr>
              <w:t>Fizika</w:t>
            </w:r>
          </w:p>
        </w:tc>
        <w:tc>
          <w:tcPr>
            <w:tcW w:w="1701" w:type="dxa"/>
            <w:vAlign w:val="center"/>
          </w:tcPr>
          <w:p w:rsidR="00ED460A" w:rsidRPr="00ED460A" w:rsidRDefault="00ED460A" w:rsidP="00A978D2">
            <w:pPr>
              <w:jc w:val="center"/>
              <w:rPr>
                <w:rFonts w:ascii="Times New Roman" w:hAnsi="Times New Roman" w:cs="Times New Roman"/>
                <w:sz w:val="24"/>
                <w:szCs w:val="24"/>
              </w:rPr>
            </w:pP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SZÓBELI</w:t>
            </w:r>
          </w:p>
        </w:tc>
        <w:tc>
          <w:tcPr>
            <w:tcW w:w="2022" w:type="dxa"/>
            <w:vAlign w:val="center"/>
          </w:tcPr>
          <w:p w:rsidR="00ED460A" w:rsidRPr="00ED460A" w:rsidRDefault="00ED460A" w:rsidP="00A978D2">
            <w:pPr>
              <w:jc w:val="center"/>
              <w:rPr>
                <w:rFonts w:ascii="Times New Roman" w:hAnsi="Times New Roman" w:cs="Times New Roman"/>
                <w:sz w:val="24"/>
                <w:szCs w:val="24"/>
              </w:rPr>
            </w:pPr>
          </w:p>
        </w:tc>
      </w:tr>
      <w:tr w:rsidR="00ED460A" w:rsidRPr="00ED460A" w:rsidTr="00A978D2">
        <w:trPr>
          <w:jc w:val="center"/>
        </w:trPr>
        <w:tc>
          <w:tcPr>
            <w:tcW w:w="2303" w:type="dxa"/>
            <w:vAlign w:val="bottom"/>
          </w:tcPr>
          <w:p w:rsidR="00ED460A" w:rsidRPr="00ED460A" w:rsidRDefault="00ED460A" w:rsidP="00A978D2">
            <w:pPr>
              <w:rPr>
                <w:rFonts w:ascii="Times New Roman" w:hAnsi="Times New Roman" w:cs="Times New Roman"/>
                <w:color w:val="000000"/>
                <w:sz w:val="24"/>
                <w:szCs w:val="24"/>
              </w:rPr>
            </w:pPr>
            <w:r w:rsidRPr="00ED460A">
              <w:rPr>
                <w:rFonts w:ascii="Times New Roman" w:hAnsi="Times New Roman" w:cs="Times New Roman"/>
                <w:color w:val="000000"/>
                <w:sz w:val="24"/>
                <w:szCs w:val="24"/>
              </w:rPr>
              <w:t>Etika</w:t>
            </w:r>
          </w:p>
        </w:tc>
        <w:tc>
          <w:tcPr>
            <w:tcW w:w="1701" w:type="dxa"/>
            <w:vAlign w:val="center"/>
          </w:tcPr>
          <w:p w:rsidR="00ED460A" w:rsidRPr="00ED460A" w:rsidRDefault="00ED460A" w:rsidP="00A978D2">
            <w:pPr>
              <w:jc w:val="center"/>
              <w:rPr>
                <w:rFonts w:ascii="Times New Roman" w:hAnsi="Times New Roman" w:cs="Times New Roman"/>
                <w:sz w:val="24"/>
                <w:szCs w:val="24"/>
              </w:rPr>
            </w:pP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SZÓBELI</w:t>
            </w:r>
          </w:p>
        </w:tc>
        <w:tc>
          <w:tcPr>
            <w:tcW w:w="2022" w:type="dxa"/>
            <w:vAlign w:val="center"/>
          </w:tcPr>
          <w:p w:rsidR="00ED460A" w:rsidRPr="00ED460A" w:rsidRDefault="00ED460A" w:rsidP="00A978D2">
            <w:pPr>
              <w:jc w:val="center"/>
              <w:rPr>
                <w:rFonts w:ascii="Times New Roman" w:hAnsi="Times New Roman" w:cs="Times New Roman"/>
                <w:sz w:val="24"/>
                <w:szCs w:val="24"/>
              </w:rPr>
            </w:pPr>
          </w:p>
        </w:tc>
      </w:tr>
      <w:tr w:rsidR="00ED460A" w:rsidRPr="00ED460A" w:rsidTr="00A978D2">
        <w:trPr>
          <w:jc w:val="center"/>
        </w:trPr>
        <w:tc>
          <w:tcPr>
            <w:tcW w:w="2303" w:type="dxa"/>
            <w:vAlign w:val="bottom"/>
          </w:tcPr>
          <w:p w:rsidR="00ED460A" w:rsidRPr="00ED460A" w:rsidRDefault="00ED460A" w:rsidP="00A978D2">
            <w:pPr>
              <w:rPr>
                <w:rFonts w:ascii="Times New Roman" w:hAnsi="Times New Roman" w:cs="Times New Roman"/>
                <w:color w:val="000000"/>
                <w:sz w:val="24"/>
                <w:szCs w:val="24"/>
              </w:rPr>
            </w:pPr>
            <w:r w:rsidRPr="00ED460A">
              <w:rPr>
                <w:rFonts w:ascii="Times New Roman" w:hAnsi="Times New Roman" w:cs="Times New Roman"/>
                <w:color w:val="000000"/>
                <w:sz w:val="24"/>
                <w:szCs w:val="24"/>
              </w:rPr>
              <w:t>Biológia</w:t>
            </w:r>
          </w:p>
        </w:tc>
        <w:tc>
          <w:tcPr>
            <w:tcW w:w="1701" w:type="dxa"/>
            <w:vAlign w:val="center"/>
          </w:tcPr>
          <w:p w:rsidR="00ED460A" w:rsidRPr="00ED460A" w:rsidRDefault="00ED460A" w:rsidP="00A978D2">
            <w:pPr>
              <w:jc w:val="center"/>
              <w:rPr>
                <w:rFonts w:ascii="Times New Roman" w:hAnsi="Times New Roman" w:cs="Times New Roman"/>
                <w:sz w:val="24"/>
                <w:szCs w:val="24"/>
              </w:rPr>
            </w:pP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SZÓBELI</w:t>
            </w:r>
          </w:p>
        </w:tc>
        <w:tc>
          <w:tcPr>
            <w:tcW w:w="2022" w:type="dxa"/>
            <w:vAlign w:val="center"/>
          </w:tcPr>
          <w:p w:rsidR="00ED460A" w:rsidRPr="00ED460A" w:rsidRDefault="00ED460A" w:rsidP="00A978D2">
            <w:pPr>
              <w:jc w:val="center"/>
              <w:rPr>
                <w:rFonts w:ascii="Times New Roman" w:hAnsi="Times New Roman" w:cs="Times New Roman"/>
                <w:sz w:val="24"/>
                <w:szCs w:val="24"/>
              </w:rPr>
            </w:pPr>
          </w:p>
        </w:tc>
      </w:tr>
      <w:tr w:rsidR="00ED460A" w:rsidRPr="00ED460A" w:rsidTr="00A978D2">
        <w:trPr>
          <w:jc w:val="center"/>
        </w:trPr>
        <w:tc>
          <w:tcPr>
            <w:tcW w:w="2303" w:type="dxa"/>
            <w:vAlign w:val="bottom"/>
          </w:tcPr>
          <w:p w:rsidR="00ED460A" w:rsidRPr="00ED460A" w:rsidRDefault="00ED460A" w:rsidP="00A978D2">
            <w:pPr>
              <w:rPr>
                <w:rFonts w:ascii="Times New Roman" w:hAnsi="Times New Roman" w:cs="Times New Roman"/>
                <w:color w:val="000000"/>
                <w:sz w:val="24"/>
                <w:szCs w:val="24"/>
              </w:rPr>
            </w:pPr>
            <w:r w:rsidRPr="00ED460A">
              <w:rPr>
                <w:rFonts w:ascii="Times New Roman" w:hAnsi="Times New Roman" w:cs="Times New Roman"/>
                <w:color w:val="000000"/>
                <w:sz w:val="24"/>
                <w:szCs w:val="24"/>
              </w:rPr>
              <w:t>Földrajz</w:t>
            </w:r>
          </w:p>
        </w:tc>
        <w:tc>
          <w:tcPr>
            <w:tcW w:w="1701" w:type="dxa"/>
            <w:vAlign w:val="center"/>
          </w:tcPr>
          <w:p w:rsidR="00ED460A" w:rsidRPr="00ED460A" w:rsidRDefault="00ED460A" w:rsidP="00A978D2">
            <w:pPr>
              <w:jc w:val="center"/>
              <w:rPr>
                <w:rFonts w:ascii="Times New Roman" w:hAnsi="Times New Roman" w:cs="Times New Roman"/>
                <w:sz w:val="24"/>
                <w:szCs w:val="24"/>
              </w:rPr>
            </w:pP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SZÓBELI</w:t>
            </w:r>
          </w:p>
        </w:tc>
        <w:tc>
          <w:tcPr>
            <w:tcW w:w="2022" w:type="dxa"/>
            <w:vAlign w:val="center"/>
          </w:tcPr>
          <w:p w:rsidR="00ED460A" w:rsidRPr="00ED460A" w:rsidRDefault="00ED460A" w:rsidP="00A978D2">
            <w:pPr>
              <w:jc w:val="center"/>
              <w:rPr>
                <w:rFonts w:ascii="Times New Roman" w:hAnsi="Times New Roman" w:cs="Times New Roman"/>
                <w:sz w:val="24"/>
                <w:szCs w:val="24"/>
              </w:rPr>
            </w:pPr>
          </w:p>
        </w:tc>
      </w:tr>
      <w:tr w:rsidR="00ED460A" w:rsidRPr="00ED460A" w:rsidTr="00A978D2">
        <w:trPr>
          <w:jc w:val="center"/>
        </w:trPr>
        <w:tc>
          <w:tcPr>
            <w:tcW w:w="2303" w:type="dxa"/>
            <w:vAlign w:val="bottom"/>
          </w:tcPr>
          <w:p w:rsidR="00ED460A" w:rsidRPr="00ED460A" w:rsidRDefault="00ED460A" w:rsidP="00A978D2">
            <w:pPr>
              <w:rPr>
                <w:rFonts w:ascii="Times New Roman" w:hAnsi="Times New Roman" w:cs="Times New Roman"/>
                <w:color w:val="000000"/>
                <w:sz w:val="24"/>
                <w:szCs w:val="24"/>
              </w:rPr>
            </w:pPr>
            <w:r w:rsidRPr="00ED460A">
              <w:rPr>
                <w:rFonts w:ascii="Times New Roman" w:hAnsi="Times New Roman" w:cs="Times New Roman"/>
                <w:color w:val="000000"/>
                <w:sz w:val="24"/>
                <w:szCs w:val="24"/>
              </w:rPr>
              <w:t>Informatika</w:t>
            </w:r>
          </w:p>
        </w:tc>
        <w:tc>
          <w:tcPr>
            <w:tcW w:w="1701" w:type="dxa"/>
            <w:vAlign w:val="center"/>
          </w:tcPr>
          <w:p w:rsidR="00ED460A" w:rsidRPr="00ED460A" w:rsidRDefault="00ED460A" w:rsidP="00A978D2">
            <w:pPr>
              <w:jc w:val="center"/>
              <w:rPr>
                <w:rFonts w:ascii="Times New Roman" w:hAnsi="Times New Roman" w:cs="Times New Roman"/>
                <w:sz w:val="24"/>
                <w:szCs w:val="24"/>
              </w:rPr>
            </w:pPr>
          </w:p>
        </w:tc>
        <w:tc>
          <w:tcPr>
            <w:tcW w:w="1701"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SZÓBELI</w:t>
            </w:r>
          </w:p>
        </w:tc>
        <w:tc>
          <w:tcPr>
            <w:tcW w:w="2022"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GYAKORLATI</w:t>
            </w:r>
          </w:p>
        </w:tc>
      </w:tr>
      <w:tr w:rsidR="00ED460A" w:rsidRPr="00ED460A" w:rsidTr="00A978D2">
        <w:trPr>
          <w:jc w:val="center"/>
        </w:trPr>
        <w:tc>
          <w:tcPr>
            <w:tcW w:w="2303" w:type="dxa"/>
            <w:vAlign w:val="bottom"/>
          </w:tcPr>
          <w:p w:rsidR="00ED460A" w:rsidRPr="00ED460A" w:rsidRDefault="00ED460A" w:rsidP="00A978D2">
            <w:pPr>
              <w:rPr>
                <w:rFonts w:ascii="Times New Roman" w:hAnsi="Times New Roman" w:cs="Times New Roman"/>
                <w:sz w:val="24"/>
                <w:szCs w:val="24"/>
              </w:rPr>
            </w:pPr>
            <w:r w:rsidRPr="00ED460A">
              <w:rPr>
                <w:rFonts w:ascii="Times New Roman" w:hAnsi="Times New Roman" w:cs="Times New Roman"/>
                <w:sz w:val="24"/>
                <w:szCs w:val="24"/>
              </w:rPr>
              <w:t>Testnevelés és sport</w:t>
            </w:r>
          </w:p>
        </w:tc>
        <w:tc>
          <w:tcPr>
            <w:tcW w:w="1701" w:type="dxa"/>
            <w:vAlign w:val="center"/>
          </w:tcPr>
          <w:p w:rsidR="00ED460A" w:rsidRPr="00ED460A" w:rsidRDefault="00ED460A" w:rsidP="00A978D2">
            <w:pPr>
              <w:jc w:val="center"/>
              <w:rPr>
                <w:rFonts w:ascii="Times New Roman" w:hAnsi="Times New Roman" w:cs="Times New Roman"/>
                <w:sz w:val="24"/>
                <w:szCs w:val="24"/>
              </w:rPr>
            </w:pPr>
          </w:p>
        </w:tc>
        <w:tc>
          <w:tcPr>
            <w:tcW w:w="1701" w:type="dxa"/>
            <w:vAlign w:val="center"/>
          </w:tcPr>
          <w:p w:rsidR="00ED460A" w:rsidRPr="00ED460A" w:rsidRDefault="00ED460A" w:rsidP="00A978D2">
            <w:pPr>
              <w:jc w:val="center"/>
              <w:rPr>
                <w:rFonts w:ascii="Times New Roman" w:hAnsi="Times New Roman" w:cs="Times New Roman"/>
                <w:sz w:val="24"/>
                <w:szCs w:val="24"/>
              </w:rPr>
            </w:pPr>
          </w:p>
        </w:tc>
        <w:tc>
          <w:tcPr>
            <w:tcW w:w="2022" w:type="dxa"/>
            <w:vAlign w:val="center"/>
          </w:tcPr>
          <w:p w:rsidR="00ED460A" w:rsidRPr="00ED460A" w:rsidRDefault="00ED460A" w:rsidP="00A978D2">
            <w:pPr>
              <w:jc w:val="center"/>
              <w:rPr>
                <w:rFonts w:ascii="Times New Roman" w:hAnsi="Times New Roman" w:cs="Times New Roman"/>
                <w:sz w:val="24"/>
                <w:szCs w:val="24"/>
              </w:rPr>
            </w:pPr>
            <w:r w:rsidRPr="00ED460A">
              <w:rPr>
                <w:rFonts w:ascii="Times New Roman" w:hAnsi="Times New Roman" w:cs="Times New Roman"/>
                <w:sz w:val="24"/>
                <w:szCs w:val="24"/>
              </w:rPr>
              <w:t>GYAKORLATI</w:t>
            </w:r>
          </w:p>
        </w:tc>
      </w:tr>
      <w:tr w:rsidR="00A978D2" w:rsidRPr="00ED460A" w:rsidTr="00A978D2">
        <w:trPr>
          <w:jc w:val="center"/>
        </w:trPr>
        <w:tc>
          <w:tcPr>
            <w:tcW w:w="2303" w:type="dxa"/>
            <w:vAlign w:val="bottom"/>
          </w:tcPr>
          <w:p w:rsidR="00A978D2" w:rsidRPr="00ED460A" w:rsidRDefault="00A978D2" w:rsidP="00A978D2">
            <w:pPr>
              <w:rPr>
                <w:rFonts w:ascii="Times New Roman" w:hAnsi="Times New Roman" w:cs="Times New Roman"/>
                <w:sz w:val="24"/>
                <w:szCs w:val="24"/>
              </w:rPr>
            </w:pPr>
            <w:r>
              <w:rPr>
                <w:rFonts w:ascii="Times New Roman" w:hAnsi="Times New Roman" w:cs="Times New Roman"/>
                <w:sz w:val="24"/>
                <w:szCs w:val="24"/>
              </w:rPr>
              <w:t>Szakmai elméleti tárgyak</w:t>
            </w:r>
          </w:p>
        </w:tc>
        <w:tc>
          <w:tcPr>
            <w:tcW w:w="3402" w:type="dxa"/>
            <w:gridSpan w:val="2"/>
            <w:vAlign w:val="center"/>
          </w:tcPr>
          <w:p w:rsidR="00A978D2" w:rsidRPr="00ED460A" w:rsidRDefault="00A978D2" w:rsidP="00A978D2">
            <w:pPr>
              <w:jc w:val="center"/>
              <w:rPr>
                <w:rFonts w:ascii="Times New Roman" w:hAnsi="Times New Roman" w:cs="Times New Roman"/>
                <w:sz w:val="24"/>
                <w:szCs w:val="24"/>
              </w:rPr>
            </w:pPr>
            <w:r>
              <w:rPr>
                <w:rFonts w:ascii="Times New Roman" w:hAnsi="Times New Roman" w:cs="Times New Roman"/>
                <w:sz w:val="24"/>
                <w:szCs w:val="24"/>
              </w:rPr>
              <w:t>A képzési program tartalmazza</w:t>
            </w:r>
          </w:p>
        </w:tc>
        <w:tc>
          <w:tcPr>
            <w:tcW w:w="2022" w:type="dxa"/>
            <w:vAlign w:val="center"/>
          </w:tcPr>
          <w:p w:rsidR="00A978D2" w:rsidRPr="00ED460A" w:rsidRDefault="00A978D2" w:rsidP="00A978D2">
            <w:pPr>
              <w:jc w:val="center"/>
              <w:rPr>
                <w:rFonts w:ascii="Times New Roman" w:hAnsi="Times New Roman" w:cs="Times New Roman"/>
                <w:sz w:val="24"/>
                <w:szCs w:val="24"/>
              </w:rPr>
            </w:pPr>
          </w:p>
        </w:tc>
      </w:tr>
    </w:tbl>
    <w:p w:rsidR="00ED460A" w:rsidRPr="006B08E4" w:rsidRDefault="00ED460A">
      <w:pPr>
        <w:rPr>
          <w:rFonts w:ascii="Times New Roman" w:hAnsi="Times New Roman" w:cs="Times New Roman"/>
          <w:b/>
          <w:bCs/>
          <w:sz w:val="24"/>
          <w:szCs w:val="24"/>
        </w:rPr>
      </w:pPr>
    </w:p>
    <w:p w:rsidR="0092515F" w:rsidRPr="00BA05F4" w:rsidRDefault="00544B38" w:rsidP="00544B38">
      <w:pPr>
        <w:pStyle w:val="nev01"/>
      </w:pPr>
      <w:bookmarkStart w:id="312" w:name="_Toc52520379"/>
      <w:bookmarkStart w:id="313" w:name="_Toc52520485"/>
      <w:r>
        <w:t>X.</w:t>
      </w:r>
      <w:r w:rsidR="0092515F" w:rsidRPr="00BA05F4">
        <w:t xml:space="preserve"> A felvétel és az átvétel helyi szabályai</w:t>
      </w:r>
      <w:bookmarkEnd w:id="312"/>
      <w:bookmarkEnd w:id="313"/>
    </w:p>
    <w:p w:rsidR="00E47D3D" w:rsidRPr="00784946" w:rsidRDefault="00E47D3D" w:rsidP="00E47D3D">
      <w:pPr>
        <w:pStyle w:val="Szvegtrzs"/>
        <w:spacing w:before="1"/>
        <w:ind w:left="1176" w:right="778"/>
      </w:pPr>
      <w:r w:rsidRPr="00784946">
        <w:t>Az iskolánkba beiratkozhat minden olyan tanuló, aki sikeresen befejezte az általános iskola 8. évfolyamát, és felvételt nyert a tanév rendjében meg</w:t>
      </w:r>
      <w:r w:rsidR="00A978D2" w:rsidRPr="00784946">
        <w:t>határozott felvételi időszakban és az orvosi alkalmassági vizsgálaton megfelelt.</w:t>
      </w:r>
      <w:r w:rsidRPr="00784946">
        <w:t xml:space="preserve"> Az iskolába történő jelentkezés és felvétel rendjét miniszteri rendelet, illetve az iskola felvételi eljárása határozza meg, melyet minden év október 31-éig közzéteszünk a miniszteri rendeletben meghatározott módon, illetve az iskola honlapján.</w:t>
      </w:r>
    </w:p>
    <w:p w:rsidR="00E47D3D" w:rsidRPr="00784946" w:rsidRDefault="00E47D3D" w:rsidP="00E47D3D">
      <w:pPr>
        <w:pStyle w:val="ped2"/>
        <w:rPr>
          <w:b/>
        </w:rPr>
      </w:pPr>
      <w:bookmarkStart w:id="314" w:name="_Toc524082508"/>
      <w:bookmarkStart w:id="315" w:name="_Toc51913289"/>
      <w:r w:rsidRPr="00784946">
        <w:rPr>
          <w:b/>
        </w:rPr>
        <w:t>Belépés feltételei</w:t>
      </w:r>
      <w:bookmarkEnd w:id="314"/>
      <w:bookmarkEnd w:id="315"/>
    </w:p>
    <w:p w:rsidR="00E47D3D" w:rsidRPr="00E47D3D" w:rsidRDefault="00E47D3D"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E47D3D">
        <w:rPr>
          <w:rFonts w:ascii="Times New Roman" w:hAnsi="Times New Roman" w:cs="Times New Roman"/>
          <w:sz w:val="24"/>
          <w:szCs w:val="24"/>
        </w:rPr>
        <w:t>A tagintézményre jellemző belépési pont a 9.évfolyam. A tanulók eltérő érdeklődését, szakmaválasztását és képességét az iskola a csoportképzésben, az osztályba soroláskor veszi figyelembe.</w:t>
      </w:r>
    </w:p>
    <w:p w:rsidR="00E47D3D" w:rsidRPr="00E47D3D" w:rsidRDefault="00E47D3D"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E47D3D">
        <w:rPr>
          <w:rFonts w:ascii="Times New Roman" w:hAnsi="Times New Roman" w:cs="Times New Roman"/>
          <w:sz w:val="24"/>
          <w:szCs w:val="24"/>
        </w:rPr>
        <w:t xml:space="preserve">A 9. évfolyamra történő felvételi eljárás lebonyolítását a mindenkori tanév rendje szabályozza. A felvételi rangsor kialakításakor az általános iskolából hozott </w:t>
      </w:r>
      <w:r w:rsidRPr="00E47D3D">
        <w:rPr>
          <w:rFonts w:ascii="Times New Roman" w:hAnsi="Times New Roman" w:cs="Times New Roman"/>
          <w:sz w:val="24"/>
          <w:szCs w:val="24"/>
        </w:rPr>
        <w:lastRenderedPageBreak/>
        <w:t>érdemjegyeket vesszük figyelembe (7.évvégi és 8. félévi magyar nyelv és irodalom, matematika, történelem, idegen nyelv és a fizika).</w:t>
      </w:r>
    </w:p>
    <w:p w:rsidR="00E47D3D" w:rsidRPr="00E47D3D" w:rsidRDefault="00E47D3D"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E47D3D">
        <w:rPr>
          <w:rFonts w:ascii="Times New Roman" w:hAnsi="Times New Roman" w:cs="Times New Roman"/>
          <w:sz w:val="24"/>
          <w:szCs w:val="24"/>
        </w:rPr>
        <w:t>A más iskolából jelentkező tanuló felvételére is mód van, de ezt a tagintézmény beiskolázási létszámkerete behatárolja.</w:t>
      </w:r>
    </w:p>
    <w:p w:rsidR="00E47D3D" w:rsidRPr="00E47D3D" w:rsidRDefault="00E47D3D"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E47D3D">
        <w:rPr>
          <w:rFonts w:ascii="Times New Roman" w:hAnsi="Times New Roman" w:cs="Times New Roman"/>
          <w:sz w:val="24"/>
          <w:szCs w:val="24"/>
        </w:rPr>
        <w:t>Az elért tanulmányi eredmény figyelembe vétele elsősorban a képzési szakaszhatárokon érvényesül, biztosítva a megfelelő szintű továbbhaladást és végzettség megszerzését.</w:t>
      </w:r>
    </w:p>
    <w:p w:rsidR="00E47D3D" w:rsidRPr="00E47D3D" w:rsidRDefault="00E47D3D"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E47D3D">
        <w:rPr>
          <w:rFonts w:ascii="Times New Roman" w:hAnsi="Times New Roman" w:cs="Times New Roman"/>
          <w:sz w:val="24"/>
          <w:szCs w:val="24"/>
        </w:rPr>
        <w:t xml:space="preserve">A továbblépés szakaszhatára a tanév. </w:t>
      </w:r>
    </w:p>
    <w:p w:rsidR="00E47D3D" w:rsidRPr="00784946" w:rsidRDefault="00E47D3D" w:rsidP="00E47D3D">
      <w:pPr>
        <w:pStyle w:val="ped2"/>
        <w:rPr>
          <w:rFonts w:cs="Times New Roman"/>
          <w:b/>
          <w:szCs w:val="24"/>
        </w:rPr>
      </w:pPr>
      <w:bookmarkStart w:id="316" w:name="_Toc524082509"/>
      <w:r w:rsidRPr="00784946">
        <w:rPr>
          <w:rFonts w:cs="Times New Roman"/>
          <w:b/>
          <w:szCs w:val="24"/>
        </w:rPr>
        <w:t xml:space="preserve"> </w:t>
      </w:r>
      <w:bookmarkStart w:id="317" w:name="_Toc51913290"/>
      <w:r w:rsidRPr="00784946">
        <w:rPr>
          <w:rFonts w:cs="Times New Roman"/>
          <w:b/>
          <w:szCs w:val="24"/>
        </w:rPr>
        <w:t>Átjárhatóság</w:t>
      </w:r>
      <w:bookmarkEnd w:id="316"/>
      <w:bookmarkEnd w:id="317"/>
    </w:p>
    <w:p w:rsidR="00E47D3D" w:rsidRDefault="00E47D3D" w:rsidP="00E47D3D">
      <w:pPr>
        <w:ind w:firstLine="567"/>
        <w:jc w:val="both"/>
        <w:rPr>
          <w:rFonts w:ascii="Times New Roman" w:hAnsi="Times New Roman" w:cs="Times New Roman"/>
          <w:sz w:val="24"/>
          <w:szCs w:val="24"/>
        </w:rPr>
      </w:pPr>
      <w:r w:rsidRPr="00E47D3D">
        <w:rPr>
          <w:rFonts w:ascii="Times New Roman" w:hAnsi="Times New Roman" w:cs="Times New Roman"/>
          <w:sz w:val="24"/>
          <w:szCs w:val="24"/>
        </w:rPr>
        <w:t xml:space="preserve">A </w:t>
      </w:r>
      <w:r w:rsidR="00AB6BE6">
        <w:rPr>
          <w:rFonts w:ascii="Times New Roman" w:hAnsi="Times New Roman" w:cs="Times New Roman"/>
          <w:sz w:val="24"/>
          <w:szCs w:val="24"/>
        </w:rPr>
        <w:t>szakképzési</w:t>
      </w:r>
      <w:r w:rsidRPr="00E47D3D">
        <w:rPr>
          <w:rFonts w:ascii="Times New Roman" w:hAnsi="Times New Roman" w:cs="Times New Roman"/>
          <w:sz w:val="24"/>
          <w:szCs w:val="24"/>
        </w:rPr>
        <w:t xml:space="preserve"> törvényi tartalmi szabályozásának megfelelően tagintézményünkben is a NAT-ra épülő kerettantervek illetve helyi tantervek biztosítják a nevelés-oktatás egységét, az iskolák közötti átjárhatóságot. Garanciát jelentenek arra, hogy a tartalmi és fejlesztési követelmények iskolán belül és iskolák között szakszerűen épüljenek be a napi oktató munkába.</w:t>
      </w:r>
    </w:p>
    <w:p w:rsidR="00E47D3D" w:rsidRPr="00247219" w:rsidRDefault="00E47D3D" w:rsidP="00247219">
      <w:pPr>
        <w:ind w:firstLine="567"/>
        <w:jc w:val="both"/>
        <w:rPr>
          <w:rFonts w:ascii="Times New Roman" w:hAnsi="Times New Roman" w:cs="Times New Roman"/>
          <w:sz w:val="24"/>
          <w:szCs w:val="24"/>
        </w:rPr>
      </w:pPr>
      <w:r w:rsidRPr="00247219">
        <w:rPr>
          <w:rFonts w:ascii="Times New Roman" w:hAnsi="Times New Roman" w:cs="Times New Roman"/>
          <w:sz w:val="24"/>
          <w:szCs w:val="24"/>
        </w:rPr>
        <w:t xml:space="preserve">Nem zárkózunk el más intézményekből érkező tanulók fogadásától sem. Az átvétel adminisztratív feltétele, hogy a tanuló életkora a </w:t>
      </w:r>
      <w:r w:rsidR="00AB6BE6" w:rsidRPr="00247219">
        <w:rPr>
          <w:rFonts w:ascii="Times New Roman" w:hAnsi="Times New Roman" w:cs="Times New Roman"/>
          <w:sz w:val="24"/>
          <w:szCs w:val="24"/>
        </w:rPr>
        <w:t xml:space="preserve">szakképzési </w:t>
      </w:r>
      <w:r w:rsidRPr="00247219">
        <w:rPr>
          <w:rFonts w:ascii="Times New Roman" w:hAnsi="Times New Roman" w:cs="Times New Roman"/>
          <w:sz w:val="24"/>
          <w:szCs w:val="24"/>
        </w:rPr>
        <w:t>törvényben előírtaknak megfeleljen, hogy kiskorú tanuló esetében a szülő írásban nyilatkozzon gyermeke iskolaváltoztatási szándékáról. A tanév során más oktatási intézményből átvételt kérő tanulók akkor csatlakozhatnak egy képzéshez, ha az adott osztály létszáma ezáltal nem haladja meg a maximálisan megengedett létszámot.</w:t>
      </w:r>
    </w:p>
    <w:p w:rsidR="00E47D3D" w:rsidRPr="00247219" w:rsidRDefault="00E47D3D" w:rsidP="00247219">
      <w:pPr>
        <w:ind w:firstLine="567"/>
        <w:jc w:val="both"/>
        <w:rPr>
          <w:rFonts w:ascii="Times New Roman" w:hAnsi="Times New Roman" w:cs="Times New Roman"/>
          <w:sz w:val="24"/>
          <w:szCs w:val="24"/>
        </w:rPr>
      </w:pPr>
      <w:r w:rsidRPr="00247219">
        <w:rPr>
          <w:rFonts w:ascii="Times New Roman" w:hAnsi="Times New Roman" w:cs="Times New Roman"/>
          <w:sz w:val="24"/>
          <w:szCs w:val="24"/>
        </w:rPr>
        <w:t xml:space="preserve">Az átvétel minden esetben lehetséges, ha a tanuló azonos </w:t>
      </w:r>
      <w:r w:rsidR="00AB6BE6" w:rsidRPr="00247219">
        <w:rPr>
          <w:rFonts w:ascii="Times New Roman" w:hAnsi="Times New Roman" w:cs="Times New Roman"/>
          <w:sz w:val="24"/>
          <w:szCs w:val="24"/>
        </w:rPr>
        <w:t>ágazatba</w:t>
      </w:r>
      <w:r w:rsidRPr="00247219">
        <w:rPr>
          <w:rFonts w:ascii="Times New Roman" w:hAnsi="Times New Roman" w:cs="Times New Roman"/>
          <w:sz w:val="24"/>
          <w:szCs w:val="24"/>
        </w:rPr>
        <w:t xml:space="preserve"> tartozó képzésről kéri átvételét a fentiek betartásával.</w:t>
      </w:r>
    </w:p>
    <w:p w:rsidR="00E47D3D" w:rsidRPr="00247219" w:rsidRDefault="00E47D3D" w:rsidP="00247219">
      <w:pPr>
        <w:ind w:firstLine="567"/>
        <w:jc w:val="both"/>
        <w:rPr>
          <w:rFonts w:ascii="Times New Roman" w:hAnsi="Times New Roman" w:cs="Times New Roman"/>
          <w:sz w:val="24"/>
          <w:szCs w:val="24"/>
        </w:rPr>
      </w:pPr>
      <w:r w:rsidRPr="00247219">
        <w:rPr>
          <w:rFonts w:ascii="Times New Roman" w:hAnsi="Times New Roman" w:cs="Times New Roman"/>
          <w:sz w:val="24"/>
          <w:szCs w:val="24"/>
        </w:rPr>
        <w:t>Az iskolaváltás jogával a tanulói jogviszonyban lévő diák élhet. Az iskolaváltás engedélyezéséhez a kérelmet az iskola igazgatójához kell benyújtani.</w:t>
      </w:r>
    </w:p>
    <w:p w:rsidR="0092515F" w:rsidRPr="00784946" w:rsidRDefault="00544B38" w:rsidP="00544B38">
      <w:pPr>
        <w:pStyle w:val="nev01"/>
      </w:pPr>
      <w:bookmarkStart w:id="318" w:name="_Toc52520380"/>
      <w:bookmarkStart w:id="319" w:name="_Toc52520486"/>
      <w:r>
        <w:t>XI.</w:t>
      </w:r>
      <w:r w:rsidR="0092515F" w:rsidRPr="00784946">
        <w:t xml:space="preserve"> Az elsősegély-nyújtási alapismeretek elsajátításával kapcsolatos terv</w:t>
      </w:r>
      <w:bookmarkEnd w:id="318"/>
      <w:bookmarkEnd w:id="319"/>
    </w:p>
    <w:p w:rsidR="00D27E09" w:rsidRPr="00784946" w:rsidRDefault="00D27E09" w:rsidP="00D27E09">
      <w:pPr>
        <w:spacing w:after="0" w:line="360" w:lineRule="auto"/>
        <w:rPr>
          <w:rFonts w:ascii="Times New Roman" w:hAnsi="Times New Roman" w:cs="Times New Roman"/>
          <w:sz w:val="24"/>
          <w:szCs w:val="24"/>
        </w:rPr>
      </w:pPr>
      <w:r w:rsidRPr="00784946">
        <w:rPr>
          <w:rFonts w:ascii="Times New Roman" w:hAnsi="Times New Roman" w:cs="Times New Roman"/>
          <w:sz w:val="24"/>
          <w:szCs w:val="24"/>
        </w:rPr>
        <w:t>Minden fejlett társadalom értékrendjében alapvető erkölcsi norma a segítőkészség és a segítségnyújtás. Mindenkinek kötelessége a tőle elvárható módon segítséget nyújtani.</w:t>
      </w:r>
    </w:p>
    <w:p w:rsidR="00D27E09" w:rsidRPr="00784946" w:rsidRDefault="00D27E09" w:rsidP="00D27E09">
      <w:pPr>
        <w:spacing w:after="0" w:line="360" w:lineRule="auto"/>
        <w:rPr>
          <w:rFonts w:ascii="Times New Roman" w:hAnsi="Times New Roman" w:cs="Times New Roman"/>
          <w:sz w:val="24"/>
          <w:szCs w:val="24"/>
        </w:rPr>
      </w:pPr>
      <w:r w:rsidRPr="00784946">
        <w:rPr>
          <w:rFonts w:ascii="Times New Roman" w:hAnsi="Times New Roman" w:cs="Times New Roman"/>
          <w:sz w:val="24"/>
          <w:szCs w:val="24"/>
        </w:rPr>
        <w:t>Magyarországon az elsősegély-nyújtási kötelezettséget az 1997. évi CLIV törvény az egészségügyről II. fejezet 5.§ 3. bekezdése szabályozza.</w:t>
      </w:r>
    </w:p>
    <w:p w:rsidR="00D27E09" w:rsidRPr="00784946" w:rsidRDefault="00D27E09" w:rsidP="00D27E09">
      <w:pPr>
        <w:spacing w:after="0" w:line="360" w:lineRule="auto"/>
        <w:rPr>
          <w:rFonts w:ascii="Times New Roman" w:hAnsi="Times New Roman" w:cs="Times New Roman"/>
          <w:sz w:val="24"/>
          <w:szCs w:val="24"/>
        </w:rPr>
      </w:pPr>
      <w:r w:rsidRPr="00784946">
        <w:rPr>
          <w:rFonts w:ascii="Times New Roman" w:hAnsi="Times New Roman" w:cs="Times New Roman"/>
          <w:sz w:val="24"/>
          <w:szCs w:val="24"/>
        </w:rPr>
        <w:t xml:space="preserve"> Az elsősegély-nyújtási alapismeretek elsajátítását az iskolában feladat-ellátási helyenként az iskolavédőnői hálózat, egészségügyi ismereteket oktató szaktanárok és osztályfőnökök segítségével valósítjuk meg az általános képzési szakaszban. A szakképzési évfolyamokon a különböző szakmákhoz kapcsolódóan tantervi tananyagként szerepel az elsősegély-nyújtási alapismeretek. Az elsősegélynyújtás alapismereteinek oktatásánál figyelembe kell venni az Európai Resuscitatios Társaság (ERC) és a Magyar Resuscitatios Társaság (MRT) Újraélesztés mindenkori ajánlását (jelenlegi ajánlás 2015).</w:t>
      </w:r>
    </w:p>
    <w:p w:rsidR="00D27E09" w:rsidRPr="00784946" w:rsidRDefault="00D27E09" w:rsidP="00D27E09">
      <w:pPr>
        <w:spacing w:after="0" w:line="360" w:lineRule="auto"/>
        <w:rPr>
          <w:rFonts w:ascii="Times New Roman" w:hAnsi="Times New Roman" w:cs="Times New Roman"/>
          <w:sz w:val="24"/>
          <w:szCs w:val="24"/>
        </w:rPr>
      </w:pPr>
      <w:r w:rsidRPr="00784946">
        <w:rPr>
          <w:rFonts w:ascii="Times New Roman" w:hAnsi="Times New Roman" w:cs="Times New Roman"/>
          <w:sz w:val="24"/>
          <w:szCs w:val="24"/>
        </w:rPr>
        <w:lastRenderedPageBreak/>
        <w:t>Az MRT ajánlás szinte teljes egészében megegyezik az ERC újraélesztés ajánlásával. Kisebb eltérések kizárólag az európai és a magyar ellátórendszer, valamint az implementációs lehetőségek különbségei miatt fordulhatnak elő. Forrás:</w:t>
      </w:r>
    </w:p>
    <w:p w:rsidR="00D27E09" w:rsidRPr="00D27E09" w:rsidRDefault="0074139D" w:rsidP="00D27E09">
      <w:pPr>
        <w:spacing w:after="0" w:line="360" w:lineRule="auto"/>
        <w:rPr>
          <w:rFonts w:ascii="Times New Roman" w:hAnsi="Times New Roman" w:cs="Times New Roman"/>
          <w:color w:val="FF0000"/>
          <w:sz w:val="24"/>
          <w:szCs w:val="24"/>
        </w:rPr>
      </w:pPr>
      <w:hyperlink r:id="rId10" w:history="1">
        <w:r w:rsidR="00D27E09" w:rsidRPr="00784946">
          <w:rPr>
            <w:rStyle w:val="Hiperhivatkozs"/>
            <w:rFonts w:ascii="Times New Roman" w:hAnsi="Times New Roman" w:cs="Times New Roman"/>
            <w:color w:val="auto"/>
          </w:rPr>
          <w:t>https://www.reanimatio.hu/themes/reanimatio/img/ERC_MRT_Ujraelesztes_Ajanlas_2015_10_14_v5</w:t>
        </w:r>
      </w:hyperlink>
    </w:p>
    <w:p w:rsidR="00E47D3D" w:rsidRPr="00544B38" w:rsidRDefault="00E47D3D" w:rsidP="00E47D3D">
      <w:pPr>
        <w:pStyle w:val="ped2"/>
        <w:rPr>
          <w:rFonts w:cs="Times New Roman"/>
          <w:b/>
          <w:szCs w:val="24"/>
        </w:rPr>
      </w:pPr>
      <w:bookmarkStart w:id="320" w:name="_Toc524082511"/>
      <w:bookmarkStart w:id="321" w:name="_Toc51913291"/>
      <w:r w:rsidRPr="00544B38">
        <w:rPr>
          <w:rFonts w:cs="Times New Roman"/>
          <w:b/>
          <w:szCs w:val="24"/>
        </w:rPr>
        <w:t>Elsajátítandó ismeretek</w:t>
      </w:r>
      <w:bookmarkEnd w:id="320"/>
      <w:bookmarkEnd w:id="321"/>
    </w:p>
    <w:p w:rsidR="00E47D3D" w:rsidRPr="00E47D3D" w:rsidRDefault="00E47D3D" w:rsidP="00E47D3D">
      <w:pPr>
        <w:rPr>
          <w:rFonts w:ascii="Times New Roman" w:hAnsi="Times New Roman" w:cs="Times New Roman"/>
          <w:b/>
          <w:sz w:val="24"/>
          <w:szCs w:val="24"/>
        </w:rPr>
      </w:pPr>
      <w:r w:rsidRPr="00E47D3D">
        <w:rPr>
          <w:rFonts w:ascii="Times New Roman" w:hAnsi="Times New Roman" w:cs="Times New Roman"/>
          <w:b/>
          <w:sz w:val="24"/>
          <w:szCs w:val="24"/>
        </w:rPr>
        <w:t>Célja, hogy:</w:t>
      </w:r>
    </w:p>
    <w:p w:rsidR="00E47D3D" w:rsidRPr="00E47D3D" w:rsidRDefault="00E47D3D" w:rsidP="00E47D3D">
      <w:pPr>
        <w:pStyle w:val="d04"/>
        <w:outlineLvl w:val="0"/>
        <w:rPr>
          <w:szCs w:val="24"/>
        </w:rPr>
      </w:pPr>
      <w:r w:rsidRPr="00E47D3D">
        <w:rPr>
          <w:i w:val="0"/>
          <w:szCs w:val="24"/>
        </w:rPr>
        <w:t>a tanulók ismerjék meg</w:t>
      </w:r>
      <w:r w:rsidRPr="00E47D3D">
        <w:rPr>
          <w:szCs w:val="24"/>
        </w:rPr>
        <w:t>:</w:t>
      </w:r>
    </w:p>
    <w:p w:rsidR="00E47D3D" w:rsidRPr="00E47D3D" w:rsidRDefault="00E47D3D" w:rsidP="0057310A">
      <w:pPr>
        <w:numPr>
          <w:ilvl w:val="0"/>
          <w:numId w:val="30"/>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 korszerű elsősegély elsajátításának jelentőségét, saját ténykedésük lehetséges</w:t>
      </w:r>
    </w:p>
    <w:p w:rsidR="00E47D3D" w:rsidRPr="00E47D3D" w:rsidRDefault="00E47D3D" w:rsidP="00E47D3D">
      <w:pPr>
        <w:autoSpaceDE w:val="0"/>
        <w:autoSpaceDN w:val="0"/>
        <w:adjustRightInd w:val="0"/>
        <w:ind w:firstLine="709"/>
        <w:rPr>
          <w:rFonts w:ascii="Times New Roman" w:hAnsi="Times New Roman" w:cs="Times New Roman"/>
          <w:sz w:val="24"/>
          <w:szCs w:val="24"/>
        </w:rPr>
      </w:pPr>
      <w:r w:rsidRPr="00E47D3D">
        <w:rPr>
          <w:rFonts w:ascii="Times New Roman" w:hAnsi="Times New Roman" w:cs="Times New Roman"/>
          <w:sz w:val="24"/>
          <w:szCs w:val="24"/>
        </w:rPr>
        <w:t>életmentő értékét,</w:t>
      </w:r>
    </w:p>
    <w:p w:rsidR="00E47D3D" w:rsidRPr="00E47D3D" w:rsidRDefault="00E47D3D" w:rsidP="0057310A">
      <w:pPr>
        <w:numPr>
          <w:ilvl w:val="0"/>
          <w:numId w:val="30"/>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az újraélesztés fogalmát és az időhatáraiból folyó emberi kötelezettséget,</w:t>
      </w:r>
    </w:p>
    <w:p w:rsidR="00E47D3D" w:rsidRPr="00E47D3D" w:rsidRDefault="00E47D3D" w:rsidP="0057310A">
      <w:pPr>
        <w:numPr>
          <w:ilvl w:val="0"/>
          <w:numId w:val="30"/>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az alapvető életműködések biológiai lényegét és funkcionális anatómiai</w:t>
      </w:r>
    </w:p>
    <w:p w:rsidR="00E47D3D" w:rsidRPr="00E47D3D" w:rsidRDefault="00E47D3D" w:rsidP="00E47D3D">
      <w:pPr>
        <w:autoSpaceDE w:val="0"/>
        <w:autoSpaceDN w:val="0"/>
        <w:adjustRightInd w:val="0"/>
        <w:ind w:firstLine="709"/>
        <w:rPr>
          <w:rFonts w:ascii="Times New Roman" w:hAnsi="Times New Roman" w:cs="Times New Roman"/>
          <w:sz w:val="24"/>
          <w:szCs w:val="24"/>
        </w:rPr>
      </w:pPr>
      <w:r w:rsidRPr="00E47D3D">
        <w:rPr>
          <w:rFonts w:ascii="Times New Roman" w:hAnsi="Times New Roman" w:cs="Times New Roman"/>
          <w:sz w:val="24"/>
          <w:szCs w:val="24"/>
        </w:rPr>
        <w:t>áttekintését,</w:t>
      </w:r>
    </w:p>
    <w:p w:rsidR="00E47D3D" w:rsidRPr="00E47D3D" w:rsidRDefault="00E47D3D" w:rsidP="0057310A">
      <w:pPr>
        <w:numPr>
          <w:ilvl w:val="0"/>
          <w:numId w:val="31"/>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az alapvető életműködések legfőbb zavarait,</w:t>
      </w:r>
    </w:p>
    <w:p w:rsidR="00E47D3D" w:rsidRPr="00E47D3D" w:rsidRDefault="00E47D3D" w:rsidP="0057310A">
      <w:pPr>
        <w:numPr>
          <w:ilvl w:val="0"/>
          <w:numId w:val="31"/>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az újraélesztés ABC-jének értelmét,</w:t>
      </w:r>
    </w:p>
    <w:p w:rsidR="00E47D3D" w:rsidRPr="00E47D3D" w:rsidRDefault="00E47D3D" w:rsidP="0057310A">
      <w:pPr>
        <w:numPr>
          <w:ilvl w:val="0"/>
          <w:numId w:val="31"/>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az elsősegélynyújtás általános szabályait.</w:t>
      </w:r>
    </w:p>
    <w:p w:rsidR="00E47D3D" w:rsidRPr="00E47D3D" w:rsidRDefault="00784946" w:rsidP="00544B38">
      <w:pPr>
        <w:autoSpaceDE w:val="0"/>
        <w:autoSpaceDN w:val="0"/>
        <w:adjustRightInd w:val="0"/>
        <w:spacing w:before="120"/>
        <w:ind w:left="357" w:hanging="357"/>
        <w:rPr>
          <w:rFonts w:ascii="Times New Roman" w:hAnsi="Times New Roman" w:cs="Times New Roman"/>
          <w:b/>
          <w:sz w:val="24"/>
          <w:szCs w:val="24"/>
        </w:rPr>
      </w:pPr>
      <w:r>
        <w:rPr>
          <w:rFonts w:ascii="Times New Roman" w:hAnsi="Times New Roman" w:cs="Times New Roman"/>
          <w:b/>
          <w:sz w:val="24"/>
          <w:szCs w:val="24"/>
        </w:rPr>
        <w:t>s</w:t>
      </w:r>
      <w:r w:rsidR="00E47D3D" w:rsidRPr="00E47D3D">
        <w:rPr>
          <w:rFonts w:ascii="Times New Roman" w:hAnsi="Times New Roman" w:cs="Times New Roman"/>
          <w:b/>
          <w:sz w:val="24"/>
          <w:szCs w:val="24"/>
        </w:rPr>
        <w:t>ajátítsák el:</w:t>
      </w:r>
    </w:p>
    <w:p w:rsidR="00E47D3D" w:rsidRPr="00E47D3D" w:rsidRDefault="00E47D3D" w:rsidP="0057310A">
      <w:pPr>
        <w:numPr>
          <w:ilvl w:val="0"/>
          <w:numId w:val="31"/>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az életmentésre és elsősegélynyújtásra irányuló készséget, hozzáállást,</w:t>
      </w:r>
    </w:p>
    <w:p w:rsidR="00E47D3D" w:rsidRPr="00E47D3D" w:rsidRDefault="00E47D3D" w:rsidP="0057310A">
      <w:pPr>
        <w:numPr>
          <w:ilvl w:val="0"/>
          <w:numId w:val="31"/>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az alapvető életműködések zavarainak felismerését,</w:t>
      </w:r>
    </w:p>
    <w:p w:rsidR="00E47D3D" w:rsidRPr="00E47D3D" w:rsidRDefault="00E47D3D" w:rsidP="0057310A">
      <w:pPr>
        <w:numPr>
          <w:ilvl w:val="0"/>
          <w:numId w:val="31"/>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az újraélesztés ABC-jéből az „A” és „B” betűkkel kapcsolatos teendőket,</w:t>
      </w:r>
    </w:p>
    <w:p w:rsidR="00E47D3D" w:rsidRPr="00E47D3D" w:rsidRDefault="00E47D3D" w:rsidP="0057310A">
      <w:pPr>
        <w:numPr>
          <w:ilvl w:val="0"/>
          <w:numId w:val="31"/>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 legfontosabb egyéb elsősegély-nyújtási tudnivalókat,</w:t>
      </w:r>
    </w:p>
    <w:p w:rsidR="00E47D3D" w:rsidRPr="00E47D3D" w:rsidRDefault="00E47D3D" w:rsidP="0057310A">
      <w:pPr>
        <w:numPr>
          <w:ilvl w:val="0"/>
          <w:numId w:val="31"/>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 segélyhívás helyes módját.</w:t>
      </w:r>
    </w:p>
    <w:p w:rsidR="00E47D3D" w:rsidRPr="00E47D3D" w:rsidRDefault="00E47D3D" w:rsidP="00544B38">
      <w:pPr>
        <w:autoSpaceDE w:val="0"/>
        <w:autoSpaceDN w:val="0"/>
        <w:adjustRightInd w:val="0"/>
        <w:spacing w:before="120"/>
        <w:ind w:left="357" w:hanging="357"/>
        <w:rPr>
          <w:rFonts w:ascii="Times New Roman" w:hAnsi="Times New Roman" w:cs="Times New Roman"/>
          <w:sz w:val="24"/>
          <w:szCs w:val="24"/>
        </w:rPr>
      </w:pPr>
      <w:r w:rsidRPr="00E47D3D">
        <w:rPr>
          <w:rFonts w:ascii="Times New Roman" w:hAnsi="Times New Roman" w:cs="Times New Roman"/>
          <w:b/>
          <w:sz w:val="24"/>
          <w:szCs w:val="24"/>
        </w:rPr>
        <w:t>Legyenek képesek</w:t>
      </w:r>
      <w:r w:rsidRPr="00E47D3D">
        <w:rPr>
          <w:rFonts w:ascii="Times New Roman" w:hAnsi="Times New Roman" w:cs="Times New Roman"/>
          <w:sz w:val="24"/>
          <w:szCs w:val="24"/>
        </w:rPr>
        <w:t>:</w:t>
      </w:r>
    </w:p>
    <w:p w:rsidR="00E47D3D" w:rsidRPr="00E47D3D" w:rsidRDefault="00E47D3D" w:rsidP="0057310A">
      <w:pPr>
        <w:numPr>
          <w:ilvl w:val="0"/>
          <w:numId w:val="31"/>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 légút-biztosítás szabályos elvégzésre, hangsúlyozottan beleértve a stabil</w:t>
      </w:r>
    </w:p>
    <w:p w:rsidR="00E47D3D" w:rsidRPr="00E47D3D" w:rsidRDefault="00E47D3D" w:rsidP="00E47D3D">
      <w:pPr>
        <w:autoSpaceDE w:val="0"/>
        <w:autoSpaceDN w:val="0"/>
        <w:adjustRightInd w:val="0"/>
        <w:ind w:firstLine="709"/>
        <w:rPr>
          <w:rFonts w:ascii="Times New Roman" w:hAnsi="Times New Roman" w:cs="Times New Roman"/>
          <w:sz w:val="24"/>
          <w:szCs w:val="24"/>
        </w:rPr>
      </w:pPr>
      <w:r w:rsidRPr="00E47D3D">
        <w:rPr>
          <w:rFonts w:ascii="Times New Roman" w:hAnsi="Times New Roman" w:cs="Times New Roman"/>
          <w:sz w:val="24"/>
          <w:szCs w:val="24"/>
        </w:rPr>
        <w:t>oldalfekvés önálló létesítését,</w:t>
      </w:r>
    </w:p>
    <w:p w:rsidR="00E47D3D" w:rsidRPr="00E47D3D" w:rsidRDefault="00E47D3D" w:rsidP="0057310A">
      <w:pPr>
        <w:numPr>
          <w:ilvl w:val="0"/>
          <w:numId w:val="32"/>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 légzés, illetve a vérkeringés megszűnésének megállapítására,</w:t>
      </w:r>
    </w:p>
    <w:p w:rsidR="00E47D3D" w:rsidRPr="00E47D3D" w:rsidRDefault="00E47D3D" w:rsidP="0057310A">
      <w:pPr>
        <w:numPr>
          <w:ilvl w:val="0"/>
          <w:numId w:val="32"/>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a szájból-orrba befúvásos lélegezetés elvégzésére,</w:t>
      </w:r>
    </w:p>
    <w:p w:rsidR="00E47D3D" w:rsidRPr="00E47D3D" w:rsidRDefault="00E47D3D" w:rsidP="0057310A">
      <w:pPr>
        <w:numPr>
          <w:ilvl w:val="0"/>
          <w:numId w:val="32"/>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egyszerű sebvédelemre és visszeres vérzés csillapítására,</w:t>
      </w:r>
    </w:p>
    <w:p w:rsidR="00E47D3D" w:rsidRPr="00E47D3D" w:rsidRDefault="00E47D3D" w:rsidP="0057310A">
      <w:pPr>
        <w:numPr>
          <w:ilvl w:val="0"/>
          <w:numId w:val="32"/>
        </w:numPr>
        <w:autoSpaceDE w:val="0"/>
        <w:autoSpaceDN w:val="0"/>
        <w:adjustRightInd w:val="0"/>
        <w:spacing w:after="0" w:line="240" w:lineRule="auto"/>
        <w:rPr>
          <w:rFonts w:ascii="Times New Roman" w:hAnsi="Times New Roman" w:cs="Times New Roman"/>
          <w:sz w:val="24"/>
          <w:szCs w:val="24"/>
        </w:rPr>
      </w:pPr>
      <w:r w:rsidRPr="00E47D3D">
        <w:rPr>
          <w:rFonts w:ascii="Times New Roman" w:hAnsi="Times New Roman" w:cs="Times New Roman"/>
          <w:sz w:val="24"/>
          <w:szCs w:val="24"/>
        </w:rPr>
        <w:t>ütőerek nyomáspontjainak felkeresésére és ütőeres nyomókötés alkalmazására,</w:t>
      </w:r>
    </w:p>
    <w:p w:rsidR="00E47D3D" w:rsidRPr="00E47D3D" w:rsidRDefault="00E47D3D" w:rsidP="0057310A">
      <w:pPr>
        <w:numPr>
          <w:ilvl w:val="0"/>
          <w:numId w:val="32"/>
        </w:numPr>
        <w:spacing w:after="0" w:line="240" w:lineRule="auto"/>
        <w:rPr>
          <w:rFonts w:ascii="Times New Roman" w:hAnsi="Times New Roman" w:cs="Times New Roman"/>
          <w:sz w:val="24"/>
          <w:szCs w:val="24"/>
        </w:rPr>
      </w:pPr>
      <w:r w:rsidRPr="00E47D3D">
        <w:rPr>
          <w:rFonts w:ascii="Times New Roman" w:hAnsi="Times New Roman" w:cs="Times New Roman"/>
          <w:sz w:val="24"/>
          <w:szCs w:val="24"/>
        </w:rPr>
        <w:t>balesetek, betegek megfelelő ideiglenes nyugalomba helyezésére.</w:t>
      </w:r>
    </w:p>
    <w:p w:rsidR="00E47D3D" w:rsidRPr="00544B38" w:rsidRDefault="009B773F" w:rsidP="00E47D3D">
      <w:pPr>
        <w:pStyle w:val="ped2"/>
        <w:rPr>
          <w:rFonts w:cs="Times New Roman"/>
          <w:b/>
          <w:szCs w:val="24"/>
        </w:rPr>
      </w:pPr>
      <w:bookmarkStart w:id="322" w:name="_Toc301436348"/>
      <w:bookmarkStart w:id="323" w:name="_Toc524082512"/>
      <w:bookmarkStart w:id="324" w:name="_Toc51913292"/>
      <w:r w:rsidRPr="00544B38">
        <w:rPr>
          <w:rFonts w:cs="Times New Roman"/>
          <w:b/>
          <w:szCs w:val="24"/>
        </w:rPr>
        <w:t>Gyermekek (tanulók) teendői ba</w:t>
      </w:r>
      <w:r w:rsidR="00E47D3D" w:rsidRPr="00544B38">
        <w:rPr>
          <w:rFonts w:cs="Times New Roman"/>
          <w:b/>
          <w:szCs w:val="24"/>
        </w:rPr>
        <w:t>leset esetén</w:t>
      </w:r>
      <w:bookmarkEnd w:id="322"/>
      <w:bookmarkEnd w:id="323"/>
      <w:bookmarkEnd w:id="324"/>
    </w:p>
    <w:p w:rsidR="00E47D3D" w:rsidRPr="00E47D3D" w:rsidRDefault="00E47D3D" w:rsidP="00E47D3D">
      <w:pPr>
        <w:autoSpaceDE w:val="0"/>
        <w:autoSpaceDN w:val="0"/>
        <w:adjustRightInd w:val="0"/>
        <w:ind w:left="360" w:hanging="360"/>
        <w:rPr>
          <w:rFonts w:ascii="Times New Roman" w:hAnsi="Times New Roman" w:cs="Times New Roman"/>
          <w:b/>
          <w:sz w:val="24"/>
          <w:szCs w:val="24"/>
        </w:rPr>
      </w:pPr>
      <w:r w:rsidRPr="00E47D3D">
        <w:rPr>
          <w:rFonts w:ascii="Times New Roman" w:hAnsi="Times New Roman" w:cs="Times New Roman"/>
          <w:b/>
          <w:sz w:val="24"/>
          <w:szCs w:val="24"/>
        </w:rPr>
        <w:t>Tanulók teendői</w:t>
      </w:r>
    </w:p>
    <w:p w:rsidR="00E47D3D" w:rsidRPr="00E47D3D" w:rsidRDefault="00E47D3D" w:rsidP="0057310A">
      <w:pPr>
        <w:numPr>
          <w:ilvl w:val="0"/>
          <w:numId w:val="29"/>
        </w:numPr>
        <w:tabs>
          <w:tab w:val="left" w:pos="1985"/>
        </w:tabs>
        <w:spacing w:after="0" w:line="240" w:lineRule="auto"/>
        <w:jc w:val="both"/>
        <w:rPr>
          <w:rFonts w:ascii="Times New Roman" w:hAnsi="Times New Roman" w:cs="Times New Roman"/>
          <w:sz w:val="24"/>
          <w:szCs w:val="24"/>
        </w:rPr>
      </w:pPr>
      <w:r w:rsidRPr="00E47D3D">
        <w:rPr>
          <w:rFonts w:ascii="Times New Roman" w:hAnsi="Times New Roman" w:cs="Times New Roman"/>
          <w:sz w:val="24"/>
          <w:szCs w:val="24"/>
        </w:rPr>
        <w:t xml:space="preserve">Haladéktalanul jelentse a </w:t>
      </w:r>
      <w:r w:rsidR="009B773F">
        <w:rPr>
          <w:rFonts w:ascii="Times New Roman" w:hAnsi="Times New Roman" w:cs="Times New Roman"/>
          <w:sz w:val="24"/>
          <w:szCs w:val="24"/>
        </w:rPr>
        <w:t>felügyeletét ellátó oktatónak</w:t>
      </w:r>
      <w:r w:rsidRPr="00E47D3D">
        <w:rPr>
          <w:rFonts w:ascii="Times New Roman" w:hAnsi="Times New Roman" w:cs="Times New Roman"/>
          <w:sz w:val="24"/>
          <w:szCs w:val="24"/>
        </w:rPr>
        <w:t>, vagy más alkalmazottnak a saját magát, társát, vagy egyéb tevékenységet végző személyt veszélyeztető állapotot, tevékenységet, illetve, ha balesetet, vagy sérülést észlel.</w:t>
      </w:r>
    </w:p>
    <w:p w:rsidR="00E47D3D" w:rsidRPr="00E47D3D" w:rsidRDefault="00E47D3D" w:rsidP="0057310A">
      <w:pPr>
        <w:numPr>
          <w:ilvl w:val="0"/>
          <w:numId w:val="29"/>
        </w:numPr>
        <w:tabs>
          <w:tab w:val="left" w:pos="1985"/>
        </w:tabs>
        <w:spacing w:after="0" w:line="240" w:lineRule="auto"/>
        <w:jc w:val="both"/>
        <w:rPr>
          <w:rFonts w:ascii="Times New Roman" w:hAnsi="Times New Roman" w:cs="Times New Roman"/>
          <w:sz w:val="24"/>
          <w:szCs w:val="24"/>
        </w:rPr>
      </w:pPr>
      <w:r w:rsidRPr="00E47D3D">
        <w:rPr>
          <w:rFonts w:ascii="Times New Roman" w:hAnsi="Times New Roman" w:cs="Times New Roman"/>
          <w:sz w:val="24"/>
          <w:szCs w:val="24"/>
        </w:rPr>
        <w:t>Mentés közben óvja saját és társai épségét, egészségét.</w:t>
      </w:r>
    </w:p>
    <w:p w:rsidR="00E47D3D" w:rsidRPr="00E47D3D" w:rsidRDefault="00E47D3D" w:rsidP="0057310A">
      <w:pPr>
        <w:numPr>
          <w:ilvl w:val="0"/>
          <w:numId w:val="29"/>
        </w:numPr>
        <w:tabs>
          <w:tab w:val="left" w:pos="1985"/>
        </w:tabs>
        <w:spacing w:after="0" w:line="240" w:lineRule="auto"/>
        <w:jc w:val="both"/>
        <w:rPr>
          <w:rFonts w:ascii="Times New Roman" w:hAnsi="Times New Roman" w:cs="Times New Roman"/>
          <w:sz w:val="24"/>
          <w:szCs w:val="24"/>
        </w:rPr>
      </w:pPr>
      <w:r w:rsidRPr="00E47D3D">
        <w:rPr>
          <w:rFonts w:ascii="Times New Roman" w:hAnsi="Times New Roman" w:cs="Times New Roman"/>
          <w:sz w:val="24"/>
          <w:szCs w:val="24"/>
        </w:rPr>
        <w:t>Alkalmazza az egészségét és biztonságát védő eszközöket, ismereteket.</w:t>
      </w:r>
    </w:p>
    <w:p w:rsidR="00247219" w:rsidRDefault="00247219">
      <w:pPr>
        <w:rPr>
          <w:rFonts w:ascii="Times New Roman" w:hAnsi="Times New Roman" w:cs="Times New Roman"/>
          <w:b/>
          <w:sz w:val="24"/>
          <w:szCs w:val="24"/>
        </w:rPr>
      </w:pPr>
      <w:r>
        <w:rPr>
          <w:rFonts w:ascii="Times New Roman" w:hAnsi="Times New Roman" w:cs="Times New Roman"/>
          <w:b/>
          <w:sz w:val="24"/>
          <w:szCs w:val="24"/>
        </w:rPr>
        <w:br w:type="page"/>
      </w:r>
    </w:p>
    <w:p w:rsidR="00E47D3D" w:rsidRPr="00E47D3D" w:rsidRDefault="00E47D3D" w:rsidP="00E47D3D">
      <w:pPr>
        <w:autoSpaceDE w:val="0"/>
        <w:autoSpaceDN w:val="0"/>
        <w:adjustRightInd w:val="0"/>
        <w:ind w:left="360" w:hanging="360"/>
        <w:rPr>
          <w:rFonts w:ascii="Times New Roman" w:hAnsi="Times New Roman" w:cs="Times New Roman"/>
          <w:b/>
          <w:sz w:val="24"/>
          <w:szCs w:val="24"/>
        </w:rPr>
      </w:pPr>
      <w:r w:rsidRPr="00E47D3D">
        <w:rPr>
          <w:rFonts w:ascii="Times New Roman" w:hAnsi="Times New Roman" w:cs="Times New Roman"/>
          <w:b/>
          <w:sz w:val="24"/>
          <w:szCs w:val="24"/>
        </w:rPr>
        <w:lastRenderedPageBreak/>
        <w:t>Felnőttek teendői</w:t>
      </w:r>
    </w:p>
    <w:p w:rsidR="00E47D3D" w:rsidRPr="00E47D3D" w:rsidRDefault="00E47D3D" w:rsidP="00E47D3D">
      <w:pPr>
        <w:tabs>
          <w:tab w:val="left" w:pos="1985"/>
        </w:tabs>
        <w:jc w:val="both"/>
        <w:rPr>
          <w:rFonts w:ascii="Times New Roman" w:hAnsi="Times New Roman" w:cs="Times New Roman"/>
          <w:sz w:val="24"/>
          <w:szCs w:val="24"/>
        </w:rPr>
      </w:pPr>
      <w:r w:rsidRPr="00E47D3D">
        <w:rPr>
          <w:rFonts w:ascii="Times New Roman" w:hAnsi="Times New Roman" w:cs="Times New Roman"/>
          <w:sz w:val="24"/>
          <w:szCs w:val="24"/>
        </w:rPr>
        <w:t>Ha tanuló, vagy dolgozó balesetet szenvedett, vagy ennek veszélye fennáll, tegye meg a szükséges intézkedéseket (elhárítás, ellátás, jelentés).</w:t>
      </w:r>
    </w:p>
    <w:p w:rsidR="00E47D3D" w:rsidRPr="00E47D3D" w:rsidRDefault="00E47D3D" w:rsidP="00E47D3D">
      <w:pPr>
        <w:autoSpaceDE w:val="0"/>
        <w:autoSpaceDN w:val="0"/>
        <w:adjustRightInd w:val="0"/>
        <w:ind w:left="360" w:hanging="360"/>
        <w:rPr>
          <w:rFonts w:ascii="Times New Roman" w:hAnsi="Times New Roman" w:cs="Times New Roman"/>
          <w:b/>
          <w:sz w:val="24"/>
          <w:szCs w:val="24"/>
        </w:rPr>
      </w:pPr>
      <w:r w:rsidRPr="00E47D3D">
        <w:rPr>
          <w:rFonts w:ascii="Times New Roman" w:hAnsi="Times New Roman" w:cs="Times New Roman"/>
          <w:b/>
          <w:sz w:val="24"/>
          <w:szCs w:val="24"/>
        </w:rPr>
        <w:t>Az elsősegélynyújtás rendje</w:t>
      </w:r>
    </w:p>
    <w:p w:rsidR="00E47D3D" w:rsidRPr="00E47D3D" w:rsidRDefault="00E47D3D" w:rsidP="0057310A">
      <w:pPr>
        <w:numPr>
          <w:ilvl w:val="0"/>
          <w:numId w:val="29"/>
        </w:numPr>
        <w:tabs>
          <w:tab w:val="left" w:pos="1985"/>
        </w:tabs>
        <w:spacing w:after="0" w:line="240" w:lineRule="auto"/>
        <w:jc w:val="both"/>
        <w:rPr>
          <w:rFonts w:ascii="Times New Roman" w:hAnsi="Times New Roman" w:cs="Times New Roman"/>
          <w:sz w:val="24"/>
          <w:szCs w:val="24"/>
        </w:rPr>
      </w:pPr>
      <w:r w:rsidRPr="00E47D3D">
        <w:rPr>
          <w:rFonts w:ascii="Times New Roman" w:hAnsi="Times New Roman" w:cs="Times New Roman"/>
          <w:sz w:val="24"/>
          <w:szCs w:val="24"/>
        </w:rPr>
        <w:t>Sérülés esetén a sérült közelében lévő dolgozó, tanuló köteles a tőle elvárható szinten elsősegélyt nyújtani. Súlyosabb sérülés esetén elsősegélynyújtásra kiképzett dolgozót, vagy orvost kell segítségül hívni.</w:t>
      </w:r>
    </w:p>
    <w:p w:rsidR="00E47D3D" w:rsidRPr="00E47D3D" w:rsidRDefault="00E47D3D" w:rsidP="0057310A">
      <w:pPr>
        <w:numPr>
          <w:ilvl w:val="0"/>
          <w:numId w:val="29"/>
        </w:numPr>
        <w:tabs>
          <w:tab w:val="left" w:pos="1985"/>
        </w:tabs>
        <w:spacing w:after="0" w:line="240" w:lineRule="auto"/>
        <w:jc w:val="both"/>
        <w:rPr>
          <w:rFonts w:ascii="Times New Roman" w:hAnsi="Times New Roman" w:cs="Times New Roman"/>
          <w:sz w:val="24"/>
          <w:szCs w:val="24"/>
        </w:rPr>
      </w:pPr>
      <w:r w:rsidRPr="00E47D3D">
        <w:rPr>
          <w:rFonts w:ascii="Times New Roman" w:hAnsi="Times New Roman" w:cs="Times New Roman"/>
          <w:sz w:val="24"/>
          <w:szCs w:val="24"/>
        </w:rPr>
        <w:t>A balesetet, sérülést okozó veszélyforrást a tőle telhető módon meg kell szüntetnie.</w:t>
      </w:r>
    </w:p>
    <w:p w:rsidR="00E47D3D" w:rsidRPr="00E47D3D" w:rsidRDefault="00E47D3D" w:rsidP="0057310A">
      <w:pPr>
        <w:numPr>
          <w:ilvl w:val="0"/>
          <w:numId w:val="29"/>
        </w:numPr>
        <w:tabs>
          <w:tab w:val="left" w:pos="1985"/>
        </w:tabs>
        <w:spacing w:after="0" w:line="240" w:lineRule="auto"/>
        <w:jc w:val="both"/>
        <w:rPr>
          <w:rFonts w:ascii="Times New Roman" w:hAnsi="Times New Roman" w:cs="Times New Roman"/>
          <w:sz w:val="24"/>
          <w:szCs w:val="24"/>
        </w:rPr>
      </w:pPr>
      <w:r w:rsidRPr="00E47D3D">
        <w:rPr>
          <w:rFonts w:ascii="Times New Roman" w:hAnsi="Times New Roman" w:cs="Times New Roman"/>
          <w:sz w:val="24"/>
          <w:szCs w:val="24"/>
        </w:rPr>
        <w:t>Áramütéses, mérgezéses, vagy feltehetően belső sérüléssel járó balesetet követően a sérültet - annak esetleges tiltakozását figyelmen kívül hagyva - mindenképpen meg kell vizsgáltatni orvossal.</w:t>
      </w:r>
    </w:p>
    <w:p w:rsidR="00E47D3D" w:rsidRPr="00E47D3D" w:rsidRDefault="00E47D3D" w:rsidP="0057310A">
      <w:pPr>
        <w:numPr>
          <w:ilvl w:val="0"/>
          <w:numId w:val="29"/>
        </w:numPr>
        <w:tabs>
          <w:tab w:val="left" w:pos="1985"/>
        </w:tabs>
        <w:spacing w:after="0" w:line="240" w:lineRule="auto"/>
        <w:jc w:val="both"/>
        <w:rPr>
          <w:rFonts w:ascii="Times New Roman" w:hAnsi="Times New Roman" w:cs="Times New Roman"/>
          <w:sz w:val="24"/>
          <w:szCs w:val="24"/>
        </w:rPr>
      </w:pPr>
      <w:r w:rsidRPr="00E47D3D">
        <w:rPr>
          <w:rFonts w:ascii="Times New Roman" w:hAnsi="Times New Roman" w:cs="Times New Roman"/>
          <w:sz w:val="24"/>
          <w:szCs w:val="24"/>
        </w:rPr>
        <w:t>Üzemi és tanulói baleset esetén az esetleges mentést, illetve az elsősegélynyújtást úgy kell végezni, hogy a helyszín - a baleset kivizsgálásáig - lehetőleg változatlanul maradjon.</w:t>
      </w:r>
    </w:p>
    <w:p w:rsidR="00E47D3D" w:rsidRPr="00784946" w:rsidRDefault="00E47D3D" w:rsidP="00E47D3D">
      <w:pPr>
        <w:pStyle w:val="ped2"/>
        <w:rPr>
          <w:rFonts w:cs="Times New Roman"/>
          <w:b/>
          <w:szCs w:val="24"/>
        </w:rPr>
      </w:pPr>
      <w:bookmarkStart w:id="325" w:name="_Toc524082513"/>
      <w:bookmarkStart w:id="326" w:name="_Toc51913293"/>
      <w:r w:rsidRPr="00784946">
        <w:rPr>
          <w:rFonts w:cs="Times New Roman"/>
          <w:b/>
          <w:szCs w:val="24"/>
        </w:rPr>
        <w:t>Az elsősegély-nyújtási alapismeretek elsajátítása tanítási órákon</w:t>
      </w:r>
      <w:bookmarkEnd w:id="325"/>
      <w:bookmarkEnd w:id="326"/>
    </w:p>
    <w:p w:rsidR="00E47D3D" w:rsidRPr="00E47D3D" w:rsidRDefault="00E47D3D" w:rsidP="00E47D3D">
      <w:pPr>
        <w:pStyle w:val="Szvegtrzs"/>
      </w:pPr>
      <w:r w:rsidRPr="00E47D3D">
        <w:t>Az elsősegély-nyújtási alapismeretek elsajátíttatása nem lehet egyetlen tantárgy, egyetlen tantárgyi munkaközösség feladata. Az iskola oktató-nevelő munkájának egészét át kell hatnia.</w:t>
      </w:r>
    </w:p>
    <w:p w:rsidR="00E47D3D" w:rsidRPr="00E47D3D" w:rsidRDefault="00E47D3D" w:rsidP="00E47D3D">
      <w:pPr>
        <w:pStyle w:val="Szvegtrzs"/>
      </w:pPr>
      <w:r w:rsidRPr="00E47D3D">
        <w:t>Kiemelt szerepe van a testnevelés, valamint a biológia tantárgynak, az osztályfőnöki óráknak.</w:t>
      </w:r>
    </w:p>
    <w:p w:rsidR="00E47D3D" w:rsidRPr="00E47D3D" w:rsidRDefault="00E47D3D" w:rsidP="00E47D3D">
      <w:pPr>
        <w:pStyle w:val="Szvegtrzs"/>
      </w:pPr>
      <w:r w:rsidRPr="00E47D3D">
        <w:t>Szakképző évfolyamokon kötelező tananyag az elsősegély-nyújtási alapismeretek elsajátítása.</w:t>
      </w:r>
    </w:p>
    <w:p w:rsidR="00E47D3D" w:rsidRPr="00E47D3D" w:rsidRDefault="00E47D3D" w:rsidP="00E47D3D">
      <w:pPr>
        <w:pStyle w:val="Szvegtrzs"/>
      </w:pPr>
    </w:p>
    <w:p w:rsidR="00E47D3D" w:rsidRPr="00E47D3D" w:rsidRDefault="00E47D3D" w:rsidP="00E47D3D">
      <w:pPr>
        <w:autoSpaceDE w:val="0"/>
        <w:autoSpaceDN w:val="0"/>
        <w:adjustRightInd w:val="0"/>
        <w:ind w:left="360" w:hanging="360"/>
        <w:rPr>
          <w:rFonts w:ascii="Times New Roman" w:hAnsi="Times New Roman" w:cs="Times New Roman"/>
          <w:b/>
          <w:sz w:val="24"/>
          <w:szCs w:val="24"/>
        </w:rPr>
      </w:pPr>
      <w:r w:rsidRPr="00E47D3D">
        <w:rPr>
          <w:rFonts w:ascii="Times New Roman" w:hAnsi="Times New Roman" w:cs="Times New Roman"/>
          <w:b/>
          <w:sz w:val="24"/>
          <w:szCs w:val="24"/>
        </w:rPr>
        <w:t>A tanítási órákon felhasználható módszerek, eszközök:</w:t>
      </w:r>
    </w:p>
    <w:p w:rsidR="00E47D3D" w:rsidRPr="00E47D3D" w:rsidRDefault="00E47D3D"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E47D3D">
        <w:rPr>
          <w:rFonts w:ascii="Times New Roman" w:hAnsi="Times New Roman" w:cs="Times New Roman"/>
          <w:sz w:val="24"/>
          <w:szCs w:val="24"/>
        </w:rPr>
        <w:t>könyvtári óra, egyéni vagy csoportos munka,</w:t>
      </w:r>
    </w:p>
    <w:p w:rsidR="00E47D3D" w:rsidRPr="00E47D3D" w:rsidRDefault="00E47D3D"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E47D3D">
        <w:rPr>
          <w:rFonts w:ascii="Times New Roman" w:hAnsi="Times New Roman" w:cs="Times New Roman"/>
          <w:sz w:val="24"/>
          <w:szCs w:val="24"/>
        </w:rPr>
        <w:t>tanulói kiselőadások,</w:t>
      </w:r>
    </w:p>
    <w:p w:rsidR="00E47D3D" w:rsidRPr="00E47D3D" w:rsidRDefault="00E47D3D"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E47D3D">
        <w:rPr>
          <w:rFonts w:ascii="Times New Roman" w:hAnsi="Times New Roman" w:cs="Times New Roman"/>
          <w:sz w:val="24"/>
          <w:szCs w:val="24"/>
        </w:rPr>
        <w:t>csoportbeszélgetések,</w:t>
      </w:r>
    </w:p>
    <w:p w:rsidR="00E47D3D" w:rsidRPr="00E47D3D" w:rsidRDefault="00E47D3D"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E47D3D">
        <w:rPr>
          <w:rFonts w:ascii="Times New Roman" w:hAnsi="Times New Roman" w:cs="Times New Roman"/>
          <w:sz w:val="24"/>
          <w:szCs w:val="24"/>
        </w:rPr>
        <w:t>külső előadó meghívása (orvos, védőnő stb.)</w:t>
      </w:r>
    </w:p>
    <w:p w:rsidR="00E47D3D" w:rsidRPr="00E47D3D" w:rsidRDefault="00E47D3D"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E47D3D">
        <w:rPr>
          <w:rFonts w:ascii="Times New Roman" w:hAnsi="Times New Roman" w:cs="Times New Roman"/>
          <w:sz w:val="24"/>
          <w:szCs w:val="24"/>
        </w:rPr>
        <w:t>kérdőívek, felmérőlapok kitöltése,</w:t>
      </w:r>
    </w:p>
    <w:p w:rsidR="00E47D3D" w:rsidRPr="00784946" w:rsidRDefault="00E47D3D" w:rsidP="0057310A">
      <w:pPr>
        <w:numPr>
          <w:ilvl w:val="0"/>
          <w:numId w:val="3"/>
        </w:numPr>
        <w:tabs>
          <w:tab w:val="num" w:pos="786"/>
          <w:tab w:val="left" w:pos="1080"/>
        </w:tabs>
        <w:spacing w:after="0" w:line="240" w:lineRule="auto"/>
        <w:ind w:left="1080"/>
        <w:jc w:val="both"/>
        <w:rPr>
          <w:rFonts w:ascii="Times New Roman" w:hAnsi="Times New Roman" w:cs="Times New Roman"/>
          <w:sz w:val="24"/>
          <w:szCs w:val="24"/>
        </w:rPr>
      </w:pPr>
      <w:r w:rsidRPr="00E47D3D">
        <w:rPr>
          <w:rFonts w:ascii="Times New Roman" w:hAnsi="Times New Roman" w:cs="Times New Roman"/>
          <w:sz w:val="24"/>
          <w:szCs w:val="24"/>
        </w:rPr>
        <w:t>makettek videofilmek, CD-k használata.</w:t>
      </w:r>
    </w:p>
    <w:sectPr w:rsidR="00E47D3D" w:rsidRPr="0078494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BD" w:rsidRDefault="00500FBD" w:rsidP="00500FBD">
      <w:pPr>
        <w:spacing w:after="0" w:line="240" w:lineRule="auto"/>
      </w:pPr>
      <w:r>
        <w:separator/>
      </w:r>
    </w:p>
  </w:endnote>
  <w:endnote w:type="continuationSeparator" w:id="0">
    <w:p w:rsidR="00500FBD" w:rsidRDefault="00500FBD" w:rsidP="0050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353631"/>
      <w:docPartObj>
        <w:docPartGallery w:val="Page Numbers (Bottom of Page)"/>
        <w:docPartUnique/>
      </w:docPartObj>
    </w:sdtPr>
    <w:sdtEndPr/>
    <w:sdtContent>
      <w:p w:rsidR="00500FBD" w:rsidRDefault="00500FBD">
        <w:pPr>
          <w:pStyle w:val="llb"/>
          <w:jc w:val="center"/>
        </w:pPr>
        <w:r>
          <w:fldChar w:fldCharType="begin"/>
        </w:r>
        <w:r>
          <w:instrText>PAGE   \* MERGEFORMAT</w:instrText>
        </w:r>
        <w:r>
          <w:fldChar w:fldCharType="separate"/>
        </w:r>
        <w:r w:rsidR="0074139D">
          <w:rPr>
            <w:noProof/>
          </w:rPr>
          <w:t>3</w:t>
        </w:r>
        <w:r>
          <w:fldChar w:fldCharType="end"/>
        </w:r>
      </w:p>
    </w:sdtContent>
  </w:sdt>
  <w:p w:rsidR="00500FBD" w:rsidRDefault="00500FB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BD" w:rsidRDefault="00500FBD" w:rsidP="00500FBD">
      <w:pPr>
        <w:spacing w:after="0" w:line="240" w:lineRule="auto"/>
      </w:pPr>
      <w:r>
        <w:separator/>
      </w:r>
    </w:p>
  </w:footnote>
  <w:footnote w:type="continuationSeparator" w:id="0">
    <w:p w:rsidR="00500FBD" w:rsidRDefault="00500FBD" w:rsidP="00500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982"/>
    <w:multiLevelType w:val="multilevel"/>
    <w:tmpl w:val="7A301638"/>
    <w:lvl w:ilvl="0">
      <w:start w:val="1"/>
      <w:numFmt w:val="decimal"/>
      <w:lvlText w:val="%1"/>
      <w:lvlJc w:val="left"/>
      <w:pPr>
        <w:ind w:left="1716" w:hanging="540"/>
      </w:pPr>
      <w:rPr>
        <w:rFonts w:hint="default"/>
        <w:lang w:val="hu-HU" w:eastAsia="en-US" w:bidi="ar-SA"/>
      </w:rPr>
    </w:lvl>
    <w:lvl w:ilvl="1">
      <w:start w:val="4"/>
      <w:numFmt w:val="decimal"/>
      <w:lvlText w:val="%1.%2"/>
      <w:lvlJc w:val="left"/>
      <w:pPr>
        <w:ind w:left="1716" w:hanging="540"/>
      </w:pPr>
      <w:rPr>
        <w:rFonts w:hint="default"/>
        <w:lang w:val="hu-HU" w:eastAsia="en-US" w:bidi="ar-SA"/>
      </w:rPr>
    </w:lvl>
    <w:lvl w:ilvl="2">
      <w:start w:val="1"/>
      <w:numFmt w:val="decimal"/>
      <w:lvlText w:val="%1.%2.%3"/>
      <w:lvlJc w:val="left"/>
      <w:pPr>
        <w:ind w:left="1716" w:hanging="540"/>
      </w:pPr>
      <w:rPr>
        <w:rFonts w:ascii="Times New Roman" w:eastAsia="Times New Roman" w:hAnsi="Times New Roman" w:cs="Times New Roman" w:hint="default"/>
        <w:b/>
        <w:bCs/>
        <w:i/>
        <w:spacing w:val="-2"/>
        <w:w w:val="100"/>
        <w:sz w:val="24"/>
        <w:szCs w:val="24"/>
        <w:lang w:val="hu-HU" w:eastAsia="en-US" w:bidi="ar-SA"/>
      </w:rPr>
    </w:lvl>
    <w:lvl w:ilvl="3">
      <w:numFmt w:val="bullet"/>
      <w:lvlText w:val=""/>
      <w:lvlJc w:val="left"/>
      <w:pPr>
        <w:ind w:left="1896" w:hanging="360"/>
      </w:pPr>
      <w:rPr>
        <w:rFonts w:ascii="Wingdings" w:eastAsia="Wingdings" w:hAnsi="Wingdings" w:cs="Wingdings" w:hint="default"/>
        <w:w w:val="100"/>
        <w:sz w:val="24"/>
        <w:szCs w:val="24"/>
        <w:lang w:val="hu-HU" w:eastAsia="en-US" w:bidi="ar-SA"/>
      </w:rPr>
    </w:lvl>
    <w:lvl w:ilvl="4">
      <w:numFmt w:val="bullet"/>
      <w:lvlText w:val="•"/>
      <w:lvlJc w:val="left"/>
      <w:pPr>
        <w:ind w:left="4942" w:hanging="360"/>
      </w:pPr>
      <w:rPr>
        <w:rFonts w:hint="default"/>
        <w:lang w:val="hu-HU" w:eastAsia="en-US" w:bidi="ar-SA"/>
      </w:rPr>
    </w:lvl>
    <w:lvl w:ilvl="5">
      <w:numFmt w:val="bullet"/>
      <w:lvlText w:val="•"/>
      <w:lvlJc w:val="left"/>
      <w:pPr>
        <w:ind w:left="5956" w:hanging="360"/>
      </w:pPr>
      <w:rPr>
        <w:rFonts w:hint="default"/>
        <w:lang w:val="hu-HU" w:eastAsia="en-US" w:bidi="ar-SA"/>
      </w:rPr>
    </w:lvl>
    <w:lvl w:ilvl="6">
      <w:numFmt w:val="bullet"/>
      <w:lvlText w:val="•"/>
      <w:lvlJc w:val="left"/>
      <w:pPr>
        <w:ind w:left="6970" w:hanging="360"/>
      </w:pPr>
      <w:rPr>
        <w:rFonts w:hint="default"/>
        <w:lang w:val="hu-HU" w:eastAsia="en-US" w:bidi="ar-SA"/>
      </w:rPr>
    </w:lvl>
    <w:lvl w:ilvl="7">
      <w:numFmt w:val="bullet"/>
      <w:lvlText w:val="•"/>
      <w:lvlJc w:val="left"/>
      <w:pPr>
        <w:ind w:left="7984" w:hanging="360"/>
      </w:pPr>
      <w:rPr>
        <w:rFonts w:hint="default"/>
        <w:lang w:val="hu-HU" w:eastAsia="en-US" w:bidi="ar-SA"/>
      </w:rPr>
    </w:lvl>
    <w:lvl w:ilvl="8">
      <w:numFmt w:val="bullet"/>
      <w:lvlText w:val="•"/>
      <w:lvlJc w:val="left"/>
      <w:pPr>
        <w:ind w:left="8998" w:hanging="360"/>
      </w:pPr>
      <w:rPr>
        <w:rFonts w:hint="default"/>
        <w:lang w:val="hu-HU" w:eastAsia="en-US" w:bidi="ar-SA"/>
      </w:rPr>
    </w:lvl>
  </w:abstractNum>
  <w:abstractNum w:abstractNumId="1" w15:restartNumberingAfterBreak="0">
    <w:nsid w:val="040A17AB"/>
    <w:multiLevelType w:val="hybridMultilevel"/>
    <w:tmpl w:val="42FE886A"/>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4502195"/>
    <w:multiLevelType w:val="hybridMultilevel"/>
    <w:tmpl w:val="3EB63FFE"/>
    <w:lvl w:ilvl="0" w:tplc="03BC8684">
      <w:start w:val="2"/>
      <w:numFmt w:val="bullet"/>
      <w:lvlText w:val="-"/>
      <w:lvlJc w:val="left"/>
      <w:pPr>
        <w:tabs>
          <w:tab w:val="num" w:pos="1440"/>
        </w:tabs>
        <w:ind w:left="1440" w:hanging="360"/>
      </w:pPr>
      <w:rPr>
        <w:rFonts w:ascii="Times New Roman" w:eastAsia="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27D4E"/>
    <w:multiLevelType w:val="hybridMultilevel"/>
    <w:tmpl w:val="42042448"/>
    <w:lvl w:ilvl="0" w:tplc="040E0001">
      <w:start w:val="1"/>
      <w:numFmt w:val="bullet"/>
      <w:lvlText w:val=""/>
      <w:lvlJc w:val="left"/>
      <w:pPr>
        <w:tabs>
          <w:tab w:val="num" w:pos="1637"/>
        </w:tabs>
        <w:ind w:left="1637"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54303"/>
    <w:multiLevelType w:val="hybridMultilevel"/>
    <w:tmpl w:val="0B028CB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C635E99"/>
    <w:multiLevelType w:val="hybridMultilevel"/>
    <w:tmpl w:val="DD28FC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C3E29E7"/>
    <w:multiLevelType w:val="hybridMultilevel"/>
    <w:tmpl w:val="E9F86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037FE3"/>
    <w:multiLevelType w:val="hybridMultilevel"/>
    <w:tmpl w:val="D40EC794"/>
    <w:lvl w:ilvl="0" w:tplc="F5F8DEA0">
      <w:start w:val="1"/>
      <w:numFmt w:val="decimal"/>
      <w:lvlText w:val="%1."/>
      <w:lvlJc w:val="left"/>
      <w:pPr>
        <w:ind w:left="1896" w:hanging="348"/>
      </w:pPr>
      <w:rPr>
        <w:rFonts w:hint="default"/>
        <w:spacing w:val="-16"/>
        <w:w w:val="100"/>
        <w:lang w:val="hu-HU" w:eastAsia="en-US" w:bidi="ar-SA"/>
      </w:rPr>
    </w:lvl>
    <w:lvl w:ilvl="1" w:tplc="537C4D7C">
      <w:numFmt w:val="bullet"/>
      <w:lvlText w:val="•"/>
      <w:lvlJc w:val="left"/>
      <w:pPr>
        <w:ind w:left="2812" w:hanging="348"/>
      </w:pPr>
      <w:rPr>
        <w:rFonts w:hint="default"/>
        <w:lang w:val="hu-HU" w:eastAsia="en-US" w:bidi="ar-SA"/>
      </w:rPr>
    </w:lvl>
    <w:lvl w:ilvl="2" w:tplc="E4CAC3E0">
      <w:numFmt w:val="bullet"/>
      <w:lvlText w:val="•"/>
      <w:lvlJc w:val="left"/>
      <w:pPr>
        <w:ind w:left="3725" w:hanging="348"/>
      </w:pPr>
      <w:rPr>
        <w:rFonts w:hint="default"/>
        <w:lang w:val="hu-HU" w:eastAsia="en-US" w:bidi="ar-SA"/>
      </w:rPr>
    </w:lvl>
    <w:lvl w:ilvl="3" w:tplc="1DE8C5FE">
      <w:numFmt w:val="bullet"/>
      <w:lvlText w:val="•"/>
      <w:lvlJc w:val="left"/>
      <w:pPr>
        <w:ind w:left="4637" w:hanging="348"/>
      </w:pPr>
      <w:rPr>
        <w:rFonts w:hint="default"/>
        <w:lang w:val="hu-HU" w:eastAsia="en-US" w:bidi="ar-SA"/>
      </w:rPr>
    </w:lvl>
    <w:lvl w:ilvl="4" w:tplc="1CCAC196">
      <w:numFmt w:val="bullet"/>
      <w:lvlText w:val="•"/>
      <w:lvlJc w:val="left"/>
      <w:pPr>
        <w:ind w:left="5550" w:hanging="348"/>
      </w:pPr>
      <w:rPr>
        <w:rFonts w:hint="default"/>
        <w:lang w:val="hu-HU" w:eastAsia="en-US" w:bidi="ar-SA"/>
      </w:rPr>
    </w:lvl>
    <w:lvl w:ilvl="5" w:tplc="0B86738A">
      <w:numFmt w:val="bullet"/>
      <w:lvlText w:val="•"/>
      <w:lvlJc w:val="left"/>
      <w:pPr>
        <w:ind w:left="6463" w:hanging="348"/>
      </w:pPr>
      <w:rPr>
        <w:rFonts w:hint="default"/>
        <w:lang w:val="hu-HU" w:eastAsia="en-US" w:bidi="ar-SA"/>
      </w:rPr>
    </w:lvl>
    <w:lvl w:ilvl="6" w:tplc="E196E60C">
      <w:numFmt w:val="bullet"/>
      <w:lvlText w:val="•"/>
      <w:lvlJc w:val="left"/>
      <w:pPr>
        <w:ind w:left="7375" w:hanging="348"/>
      </w:pPr>
      <w:rPr>
        <w:rFonts w:hint="default"/>
        <w:lang w:val="hu-HU" w:eastAsia="en-US" w:bidi="ar-SA"/>
      </w:rPr>
    </w:lvl>
    <w:lvl w:ilvl="7" w:tplc="D5CA2BB0">
      <w:numFmt w:val="bullet"/>
      <w:lvlText w:val="•"/>
      <w:lvlJc w:val="left"/>
      <w:pPr>
        <w:ind w:left="8288" w:hanging="348"/>
      </w:pPr>
      <w:rPr>
        <w:rFonts w:hint="default"/>
        <w:lang w:val="hu-HU" w:eastAsia="en-US" w:bidi="ar-SA"/>
      </w:rPr>
    </w:lvl>
    <w:lvl w:ilvl="8" w:tplc="762AACA6">
      <w:numFmt w:val="bullet"/>
      <w:lvlText w:val="•"/>
      <w:lvlJc w:val="left"/>
      <w:pPr>
        <w:ind w:left="9201" w:hanging="348"/>
      </w:pPr>
      <w:rPr>
        <w:rFonts w:hint="default"/>
        <w:lang w:val="hu-HU" w:eastAsia="en-US" w:bidi="ar-SA"/>
      </w:rPr>
    </w:lvl>
  </w:abstractNum>
  <w:abstractNum w:abstractNumId="8" w15:restartNumberingAfterBreak="0">
    <w:nsid w:val="1FDF6F4E"/>
    <w:multiLevelType w:val="multilevel"/>
    <w:tmpl w:val="A18E6B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4440B3"/>
    <w:multiLevelType w:val="hybridMultilevel"/>
    <w:tmpl w:val="ECD8983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3567"/>
        </w:tabs>
        <w:ind w:left="3567" w:hanging="360"/>
      </w:pPr>
      <w:rPr>
        <w:rFonts w:ascii="Courier New" w:hAnsi="Courier New" w:hint="default"/>
      </w:rPr>
    </w:lvl>
    <w:lvl w:ilvl="2" w:tplc="040E0005" w:tentative="1">
      <w:start w:val="1"/>
      <w:numFmt w:val="bullet"/>
      <w:lvlText w:val=""/>
      <w:lvlJc w:val="left"/>
      <w:pPr>
        <w:tabs>
          <w:tab w:val="num" w:pos="4287"/>
        </w:tabs>
        <w:ind w:left="4287" w:hanging="360"/>
      </w:pPr>
      <w:rPr>
        <w:rFonts w:ascii="Wingdings" w:hAnsi="Wingdings" w:hint="default"/>
      </w:rPr>
    </w:lvl>
    <w:lvl w:ilvl="3" w:tplc="040E0001" w:tentative="1">
      <w:start w:val="1"/>
      <w:numFmt w:val="bullet"/>
      <w:lvlText w:val=""/>
      <w:lvlJc w:val="left"/>
      <w:pPr>
        <w:tabs>
          <w:tab w:val="num" w:pos="5007"/>
        </w:tabs>
        <w:ind w:left="5007" w:hanging="360"/>
      </w:pPr>
      <w:rPr>
        <w:rFonts w:ascii="Symbol" w:hAnsi="Symbol" w:hint="default"/>
      </w:rPr>
    </w:lvl>
    <w:lvl w:ilvl="4" w:tplc="040E0003" w:tentative="1">
      <w:start w:val="1"/>
      <w:numFmt w:val="bullet"/>
      <w:lvlText w:val="o"/>
      <w:lvlJc w:val="left"/>
      <w:pPr>
        <w:tabs>
          <w:tab w:val="num" w:pos="5727"/>
        </w:tabs>
        <w:ind w:left="5727" w:hanging="360"/>
      </w:pPr>
      <w:rPr>
        <w:rFonts w:ascii="Courier New" w:hAnsi="Courier New" w:hint="default"/>
      </w:rPr>
    </w:lvl>
    <w:lvl w:ilvl="5" w:tplc="040E0005" w:tentative="1">
      <w:start w:val="1"/>
      <w:numFmt w:val="bullet"/>
      <w:lvlText w:val=""/>
      <w:lvlJc w:val="left"/>
      <w:pPr>
        <w:tabs>
          <w:tab w:val="num" w:pos="6447"/>
        </w:tabs>
        <w:ind w:left="6447" w:hanging="360"/>
      </w:pPr>
      <w:rPr>
        <w:rFonts w:ascii="Wingdings" w:hAnsi="Wingdings" w:hint="default"/>
      </w:rPr>
    </w:lvl>
    <w:lvl w:ilvl="6" w:tplc="040E0001" w:tentative="1">
      <w:start w:val="1"/>
      <w:numFmt w:val="bullet"/>
      <w:lvlText w:val=""/>
      <w:lvlJc w:val="left"/>
      <w:pPr>
        <w:tabs>
          <w:tab w:val="num" w:pos="7167"/>
        </w:tabs>
        <w:ind w:left="7167" w:hanging="360"/>
      </w:pPr>
      <w:rPr>
        <w:rFonts w:ascii="Symbol" w:hAnsi="Symbol" w:hint="default"/>
      </w:rPr>
    </w:lvl>
    <w:lvl w:ilvl="7" w:tplc="040E0003" w:tentative="1">
      <w:start w:val="1"/>
      <w:numFmt w:val="bullet"/>
      <w:lvlText w:val="o"/>
      <w:lvlJc w:val="left"/>
      <w:pPr>
        <w:tabs>
          <w:tab w:val="num" w:pos="7887"/>
        </w:tabs>
        <w:ind w:left="7887" w:hanging="360"/>
      </w:pPr>
      <w:rPr>
        <w:rFonts w:ascii="Courier New" w:hAnsi="Courier New" w:hint="default"/>
      </w:rPr>
    </w:lvl>
    <w:lvl w:ilvl="8" w:tplc="040E0005" w:tentative="1">
      <w:start w:val="1"/>
      <w:numFmt w:val="bullet"/>
      <w:lvlText w:val=""/>
      <w:lvlJc w:val="left"/>
      <w:pPr>
        <w:tabs>
          <w:tab w:val="num" w:pos="8607"/>
        </w:tabs>
        <w:ind w:left="8607" w:hanging="360"/>
      </w:pPr>
      <w:rPr>
        <w:rFonts w:ascii="Wingdings" w:hAnsi="Wingdings" w:hint="default"/>
      </w:rPr>
    </w:lvl>
  </w:abstractNum>
  <w:abstractNum w:abstractNumId="10" w15:restartNumberingAfterBreak="0">
    <w:nsid w:val="225B42D0"/>
    <w:multiLevelType w:val="hybridMultilevel"/>
    <w:tmpl w:val="C0A647F8"/>
    <w:lvl w:ilvl="0" w:tplc="03BC8684">
      <w:start w:val="2"/>
      <w:numFmt w:val="bullet"/>
      <w:lvlText w:val="-"/>
      <w:lvlJc w:val="left"/>
      <w:pPr>
        <w:tabs>
          <w:tab w:val="num" w:pos="2520"/>
        </w:tabs>
        <w:ind w:left="2520" w:hanging="360"/>
      </w:pPr>
      <w:rPr>
        <w:rFonts w:ascii="Times New Roman" w:eastAsia="Times New Roman" w:hAnsi="Times New Roman" w:cs="Times New Roman" w:hint="default"/>
      </w:rPr>
    </w:lvl>
    <w:lvl w:ilvl="1" w:tplc="040E0001">
      <w:start w:val="1"/>
      <w:numFmt w:val="bullet"/>
      <w:lvlText w:val=""/>
      <w:lvlJc w:val="left"/>
      <w:pPr>
        <w:ind w:left="2520" w:hanging="360"/>
      </w:pPr>
      <w:rPr>
        <w:rFonts w:ascii="Symbol" w:hAnsi="Symbol"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 w15:restartNumberingAfterBreak="0">
    <w:nsid w:val="24743EB6"/>
    <w:multiLevelType w:val="hybridMultilevel"/>
    <w:tmpl w:val="344EF44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26065FC2"/>
    <w:multiLevelType w:val="hybridMultilevel"/>
    <w:tmpl w:val="9F1C70C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298B74A1"/>
    <w:multiLevelType w:val="hybridMultilevel"/>
    <w:tmpl w:val="4C642B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970F9"/>
    <w:multiLevelType w:val="hybridMultilevel"/>
    <w:tmpl w:val="C35C33D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D45656A"/>
    <w:multiLevelType w:val="hybridMultilevel"/>
    <w:tmpl w:val="B77A5D82"/>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473"/>
        </w:tabs>
        <w:ind w:left="397" w:hanging="28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C6E84"/>
    <w:multiLevelType w:val="hybridMultilevel"/>
    <w:tmpl w:val="0248FB1A"/>
    <w:lvl w:ilvl="0" w:tplc="FFFFFFFF">
      <w:start w:val="1"/>
      <w:numFmt w:val="bullet"/>
      <w:lvlText w:val=""/>
      <w:lvlJc w:val="left"/>
      <w:pPr>
        <w:tabs>
          <w:tab w:val="num" w:pos="720"/>
        </w:tabs>
        <w:ind w:left="720" w:hanging="360"/>
      </w:pPr>
      <w:rPr>
        <w:rFonts w:ascii="Symbol" w:hAnsi="Symbol" w:hint="default"/>
      </w:rPr>
    </w:lvl>
    <w:lvl w:ilvl="1" w:tplc="FFFFFFFF">
      <w:start w:val="2"/>
      <w:numFmt w:val="lowerLetter"/>
      <w:lvlText w:val="%2)"/>
      <w:lvlJc w:val="left"/>
      <w:pPr>
        <w:tabs>
          <w:tab w:val="num" w:pos="473"/>
        </w:tabs>
        <w:ind w:left="397" w:hanging="28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56572"/>
    <w:multiLevelType w:val="hybridMultilevel"/>
    <w:tmpl w:val="11AE8846"/>
    <w:lvl w:ilvl="0" w:tplc="914A5DBC">
      <w:start w:val="3"/>
      <w:numFmt w:val="lowerLetter"/>
      <w:lvlText w:val="%1)"/>
      <w:lvlJc w:val="left"/>
      <w:pPr>
        <w:tabs>
          <w:tab w:val="num" w:pos="2706"/>
        </w:tabs>
        <w:ind w:left="2706" w:hanging="360"/>
      </w:pPr>
      <w:rPr>
        <w:rFonts w:hint="default"/>
      </w:rPr>
    </w:lvl>
    <w:lvl w:ilvl="1" w:tplc="040E0017"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B56112B"/>
    <w:multiLevelType w:val="hybridMultilevel"/>
    <w:tmpl w:val="9C36355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3C8D39AA"/>
    <w:multiLevelType w:val="hybridMultilevel"/>
    <w:tmpl w:val="E684ECF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E686B"/>
    <w:multiLevelType w:val="hybridMultilevel"/>
    <w:tmpl w:val="3DF42450"/>
    <w:lvl w:ilvl="0" w:tplc="FFFFFFFF">
      <w:start w:val="3"/>
      <w:numFmt w:val="lowerLetter"/>
      <w:lvlText w:val="%1)"/>
      <w:lvlJc w:val="left"/>
      <w:pPr>
        <w:tabs>
          <w:tab w:val="num" w:pos="473"/>
        </w:tabs>
        <w:ind w:left="397"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19838FF"/>
    <w:multiLevelType w:val="hybridMultilevel"/>
    <w:tmpl w:val="BD1C6F48"/>
    <w:lvl w:ilvl="0" w:tplc="2C9EF74C">
      <w:numFmt w:val="bullet"/>
      <w:lvlText w:val="—"/>
      <w:lvlJc w:val="left"/>
      <w:pPr>
        <w:ind w:left="1068" w:hanging="360"/>
      </w:pPr>
      <w:rPr>
        <w:rFonts w:ascii="Calibri" w:eastAsia="Calibr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45F21920"/>
    <w:multiLevelType w:val="hybridMultilevel"/>
    <w:tmpl w:val="18ACC20E"/>
    <w:lvl w:ilvl="0" w:tplc="040E0017">
      <w:start w:val="1"/>
      <w:numFmt w:val="bullet"/>
      <w:lvlText w:val="o"/>
      <w:lvlJc w:val="left"/>
      <w:pPr>
        <w:tabs>
          <w:tab w:val="num" w:pos="1920"/>
        </w:tabs>
        <w:ind w:left="1920" w:hanging="360"/>
      </w:pPr>
      <w:rPr>
        <w:rFonts w:ascii="Courier New" w:hAnsi="Courier New" w:hint="default"/>
      </w:rPr>
    </w:lvl>
    <w:lvl w:ilvl="1" w:tplc="040E0019">
      <w:start w:val="2"/>
      <w:numFmt w:val="lowerLetter"/>
      <w:lvlText w:val="%2)"/>
      <w:lvlJc w:val="left"/>
      <w:pPr>
        <w:tabs>
          <w:tab w:val="num" w:pos="2640"/>
        </w:tabs>
        <w:ind w:left="2640" w:hanging="360"/>
      </w:pPr>
      <w:rPr>
        <w:rFonts w:hint="default"/>
      </w:rPr>
    </w:lvl>
    <w:lvl w:ilvl="2" w:tplc="040E001B" w:tentative="1">
      <w:start w:val="1"/>
      <w:numFmt w:val="bullet"/>
      <w:lvlText w:val=""/>
      <w:lvlJc w:val="left"/>
      <w:pPr>
        <w:tabs>
          <w:tab w:val="num" w:pos="3360"/>
        </w:tabs>
        <w:ind w:left="3360" w:hanging="360"/>
      </w:pPr>
      <w:rPr>
        <w:rFonts w:ascii="Wingdings" w:hAnsi="Wingdings" w:hint="default"/>
      </w:rPr>
    </w:lvl>
    <w:lvl w:ilvl="3" w:tplc="040E000F" w:tentative="1">
      <w:start w:val="1"/>
      <w:numFmt w:val="bullet"/>
      <w:lvlText w:val=""/>
      <w:lvlJc w:val="left"/>
      <w:pPr>
        <w:tabs>
          <w:tab w:val="num" w:pos="4080"/>
        </w:tabs>
        <w:ind w:left="4080" w:hanging="360"/>
      </w:pPr>
      <w:rPr>
        <w:rFonts w:ascii="Symbol" w:hAnsi="Symbol" w:hint="default"/>
      </w:rPr>
    </w:lvl>
    <w:lvl w:ilvl="4" w:tplc="040E0019" w:tentative="1">
      <w:start w:val="1"/>
      <w:numFmt w:val="bullet"/>
      <w:lvlText w:val="o"/>
      <w:lvlJc w:val="left"/>
      <w:pPr>
        <w:tabs>
          <w:tab w:val="num" w:pos="4800"/>
        </w:tabs>
        <w:ind w:left="4800" w:hanging="360"/>
      </w:pPr>
      <w:rPr>
        <w:rFonts w:ascii="Courier New" w:hAnsi="Courier New" w:hint="default"/>
      </w:rPr>
    </w:lvl>
    <w:lvl w:ilvl="5" w:tplc="040E001B" w:tentative="1">
      <w:start w:val="1"/>
      <w:numFmt w:val="bullet"/>
      <w:lvlText w:val=""/>
      <w:lvlJc w:val="left"/>
      <w:pPr>
        <w:tabs>
          <w:tab w:val="num" w:pos="5520"/>
        </w:tabs>
        <w:ind w:left="5520" w:hanging="360"/>
      </w:pPr>
      <w:rPr>
        <w:rFonts w:ascii="Wingdings" w:hAnsi="Wingdings" w:hint="default"/>
      </w:rPr>
    </w:lvl>
    <w:lvl w:ilvl="6" w:tplc="040E000F" w:tentative="1">
      <w:start w:val="1"/>
      <w:numFmt w:val="bullet"/>
      <w:lvlText w:val=""/>
      <w:lvlJc w:val="left"/>
      <w:pPr>
        <w:tabs>
          <w:tab w:val="num" w:pos="6240"/>
        </w:tabs>
        <w:ind w:left="6240" w:hanging="360"/>
      </w:pPr>
      <w:rPr>
        <w:rFonts w:ascii="Symbol" w:hAnsi="Symbol" w:hint="default"/>
      </w:rPr>
    </w:lvl>
    <w:lvl w:ilvl="7" w:tplc="040E0019" w:tentative="1">
      <w:start w:val="1"/>
      <w:numFmt w:val="bullet"/>
      <w:lvlText w:val="o"/>
      <w:lvlJc w:val="left"/>
      <w:pPr>
        <w:tabs>
          <w:tab w:val="num" w:pos="6960"/>
        </w:tabs>
        <w:ind w:left="6960" w:hanging="360"/>
      </w:pPr>
      <w:rPr>
        <w:rFonts w:ascii="Courier New" w:hAnsi="Courier New" w:hint="default"/>
      </w:rPr>
    </w:lvl>
    <w:lvl w:ilvl="8" w:tplc="040E001B" w:tentative="1">
      <w:start w:val="1"/>
      <w:numFmt w:val="bullet"/>
      <w:lvlText w:val=""/>
      <w:lvlJc w:val="left"/>
      <w:pPr>
        <w:tabs>
          <w:tab w:val="num" w:pos="7680"/>
        </w:tabs>
        <w:ind w:left="7680" w:hanging="360"/>
      </w:pPr>
      <w:rPr>
        <w:rFonts w:ascii="Wingdings" w:hAnsi="Wingdings" w:hint="default"/>
      </w:rPr>
    </w:lvl>
  </w:abstractNum>
  <w:abstractNum w:abstractNumId="23" w15:restartNumberingAfterBreak="0">
    <w:nsid w:val="46014EAC"/>
    <w:multiLevelType w:val="hybridMultilevel"/>
    <w:tmpl w:val="D804B7BE"/>
    <w:lvl w:ilvl="0" w:tplc="040E0003">
      <w:start w:val="1"/>
      <w:numFmt w:val="bullet"/>
      <w:lvlText w:val=""/>
      <w:lvlJc w:val="left"/>
      <w:pPr>
        <w:tabs>
          <w:tab w:val="num" w:pos="720"/>
        </w:tabs>
        <w:ind w:left="720" w:hanging="360"/>
      </w:pPr>
      <w:rPr>
        <w:rFonts w:ascii="Symbol" w:hAnsi="Symbol" w:hint="default"/>
      </w:rPr>
    </w:lvl>
    <w:lvl w:ilvl="1" w:tplc="A19EC53A">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F09D3"/>
    <w:multiLevelType w:val="hybridMultilevel"/>
    <w:tmpl w:val="209C48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926092"/>
    <w:multiLevelType w:val="hybridMultilevel"/>
    <w:tmpl w:val="F2703FD8"/>
    <w:lvl w:ilvl="0" w:tplc="FFFFFFFF">
      <w:start w:val="1"/>
      <w:numFmt w:val="bullet"/>
      <w:lvlText w:val=""/>
      <w:lvlJc w:val="left"/>
      <w:pPr>
        <w:tabs>
          <w:tab w:val="num" w:pos="862"/>
        </w:tabs>
        <w:ind w:left="862" w:hanging="360"/>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491F7190"/>
    <w:multiLevelType w:val="hybridMultilevel"/>
    <w:tmpl w:val="A7525D5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7" w15:restartNumberingAfterBreak="0">
    <w:nsid w:val="4A7402F0"/>
    <w:multiLevelType w:val="multilevel"/>
    <w:tmpl w:val="25EC17A6"/>
    <w:lvl w:ilvl="0">
      <w:start w:val="1"/>
      <w:numFmt w:val="upperRoman"/>
      <w:lvlText w:val="%1)"/>
      <w:lvlJc w:val="left"/>
      <w:pPr>
        <w:tabs>
          <w:tab w:val="num" w:pos="360"/>
        </w:tabs>
        <w:ind w:left="360" w:hanging="360"/>
      </w:pPr>
      <w:rPr>
        <w:rFonts w:ascii="Times New Roman" w:hAnsi="Times New Roman" w:hint="default"/>
        <w:b/>
        <w:i w:val="0"/>
        <w:sz w:val="28"/>
        <w:szCs w:val="28"/>
      </w:rPr>
    </w:lvl>
    <w:lvl w:ilvl="1">
      <w:start w:val="1"/>
      <w:numFmt w:val="lowerLetter"/>
      <w:lvlText w:val="%2)"/>
      <w:lvlJc w:val="left"/>
      <w:pPr>
        <w:tabs>
          <w:tab w:val="num" w:pos="720"/>
        </w:tabs>
        <w:ind w:left="720" w:hanging="360"/>
      </w:pPr>
      <w:rPr>
        <w:rFonts w:hint="default"/>
        <w:b/>
        <w:i w:val="0"/>
        <w:sz w:val="28"/>
        <w:szCs w:val="28"/>
      </w:rPr>
    </w:lvl>
    <w:lvl w:ilvl="2">
      <w:start w:val="1"/>
      <w:numFmt w:val="lowerLetter"/>
      <w:lvlText w:val="%3)"/>
      <w:lvlJc w:val="left"/>
      <w:pPr>
        <w:tabs>
          <w:tab w:val="num" w:pos="1080"/>
        </w:tabs>
        <w:ind w:left="1080" w:hanging="360"/>
      </w:pPr>
      <w:rPr>
        <w:rFonts w:hint="default"/>
        <w:b/>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BB6598D"/>
    <w:multiLevelType w:val="hybridMultilevel"/>
    <w:tmpl w:val="890C05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E0E474D"/>
    <w:multiLevelType w:val="hybridMultilevel"/>
    <w:tmpl w:val="16BC903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4E4576E8"/>
    <w:multiLevelType w:val="hybridMultilevel"/>
    <w:tmpl w:val="C8AAAF06"/>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20E35E0"/>
    <w:multiLevelType w:val="hybridMultilevel"/>
    <w:tmpl w:val="2BCA45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3385C66"/>
    <w:multiLevelType w:val="multilevel"/>
    <w:tmpl w:val="0A3E6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CA7548"/>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B37053F"/>
    <w:multiLevelType w:val="hybridMultilevel"/>
    <w:tmpl w:val="F6164C98"/>
    <w:lvl w:ilvl="0" w:tplc="2C9EF74C">
      <w:numFmt w:val="bullet"/>
      <w:lvlText w:val="—"/>
      <w:lvlJc w:val="left"/>
      <w:pPr>
        <w:ind w:left="1068" w:hanging="360"/>
      </w:pPr>
      <w:rPr>
        <w:rFonts w:ascii="Calibri" w:eastAsia="Calibr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15:restartNumberingAfterBreak="0">
    <w:nsid w:val="5BFF021E"/>
    <w:multiLevelType w:val="hybridMultilevel"/>
    <w:tmpl w:val="35DE0E78"/>
    <w:lvl w:ilvl="0" w:tplc="DDEEAAD4">
      <w:start w:val="1"/>
      <w:numFmt w:val="bullet"/>
      <w:pStyle w:val="nev03"/>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C4D2E0C"/>
    <w:multiLevelType w:val="hybridMultilevel"/>
    <w:tmpl w:val="71D68CD8"/>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D2B4BC7"/>
    <w:multiLevelType w:val="hybridMultilevel"/>
    <w:tmpl w:val="9D62308A"/>
    <w:lvl w:ilvl="0" w:tplc="040E0017">
      <w:start w:val="1"/>
      <w:numFmt w:val="bullet"/>
      <w:lvlText w:val="o"/>
      <w:lvlJc w:val="left"/>
      <w:pPr>
        <w:tabs>
          <w:tab w:val="num" w:pos="2700"/>
        </w:tabs>
        <w:ind w:left="2700" w:hanging="360"/>
      </w:pPr>
      <w:rPr>
        <w:rFonts w:ascii="Courier New" w:hAnsi="Courier New" w:hint="default"/>
      </w:rPr>
    </w:lvl>
    <w:lvl w:ilvl="1" w:tplc="4DDEA8E8" w:tentative="1">
      <w:start w:val="1"/>
      <w:numFmt w:val="bullet"/>
      <w:lvlText w:val="o"/>
      <w:lvlJc w:val="left"/>
      <w:pPr>
        <w:tabs>
          <w:tab w:val="num" w:pos="3420"/>
        </w:tabs>
        <w:ind w:left="3420" w:hanging="360"/>
      </w:pPr>
      <w:rPr>
        <w:rFonts w:ascii="Courier New" w:hAnsi="Courier New" w:hint="default"/>
      </w:rPr>
    </w:lvl>
    <w:lvl w:ilvl="2" w:tplc="040E001B" w:tentative="1">
      <w:start w:val="1"/>
      <w:numFmt w:val="bullet"/>
      <w:lvlText w:val=""/>
      <w:lvlJc w:val="left"/>
      <w:pPr>
        <w:tabs>
          <w:tab w:val="num" w:pos="4140"/>
        </w:tabs>
        <w:ind w:left="4140" w:hanging="360"/>
      </w:pPr>
      <w:rPr>
        <w:rFonts w:ascii="Wingdings" w:hAnsi="Wingdings" w:hint="default"/>
      </w:rPr>
    </w:lvl>
    <w:lvl w:ilvl="3" w:tplc="040E000F" w:tentative="1">
      <w:start w:val="1"/>
      <w:numFmt w:val="bullet"/>
      <w:lvlText w:val=""/>
      <w:lvlJc w:val="left"/>
      <w:pPr>
        <w:tabs>
          <w:tab w:val="num" w:pos="4860"/>
        </w:tabs>
        <w:ind w:left="4860" w:hanging="360"/>
      </w:pPr>
      <w:rPr>
        <w:rFonts w:ascii="Symbol" w:hAnsi="Symbol" w:hint="default"/>
      </w:rPr>
    </w:lvl>
    <w:lvl w:ilvl="4" w:tplc="040E0019" w:tentative="1">
      <w:start w:val="1"/>
      <w:numFmt w:val="bullet"/>
      <w:lvlText w:val="o"/>
      <w:lvlJc w:val="left"/>
      <w:pPr>
        <w:tabs>
          <w:tab w:val="num" w:pos="5580"/>
        </w:tabs>
        <w:ind w:left="5580" w:hanging="360"/>
      </w:pPr>
      <w:rPr>
        <w:rFonts w:ascii="Courier New" w:hAnsi="Courier New" w:hint="default"/>
      </w:rPr>
    </w:lvl>
    <w:lvl w:ilvl="5" w:tplc="040E001B" w:tentative="1">
      <w:start w:val="1"/>
      <w:numFmt w:val="bullet"/>
      <w:lvlText w:val=""/>
      <w:lvlJc w:val="left"/>
      <w:pPr>
        <w:tabs>
          <w:tab w:val="num" w:pos="6300"/>
        </w:tabs>
        <w:ind w:left="6300" w:hanging="360"/>
      </w:pPr>
      <w:rPr>
        <w:rFonts w:ascii="Wingdings" w:hAnsi="Wingdings" w:hint="default"/>
      </w:rPr>
    </w:lvl>
    <w:lvl w:ilvl="6" w:tplc="040E000F" w:tentative="1">
      <w:start w:val="1"/>
      <w:numFmt w:val="bullet"/>
      <w:lvlText w:val=""/>
      <w:lvlJc w:val="left"/>
      <w:pPr>
        <w:tabs>
          <w:tab w:val="num" w:pos="7020"/>
        </w:tabs>
        <w:ind w:left="7020" w:hanging="360"/>
      </w:pPr>
      <w:rPr>
        <w:rFonts w:ascii="Symbol" w:hAnsi="Symbol" w:hint="default"/>
      </w:rPr>
    </w:lvl>
    <w:lvl w:ilvl="7" w:tplc="040E0019" w:tentative="1">
      <w:start w:val="1"/>
      <w:numFmt w:val="bullet"/>
      <w:lvlText w:val="o"/>
      <w:lvlJc w:val="left"/>
      <w:pPr>
        <w:tabs>
          <w:tab w:val="num" w:pos="7740"/>
        </w:tabs>
        <w:ind w:left="7740" w:hanging="360"/>
      </w:pPr>
      <w:rPr>
        <w:rFonts w:ascii="Courier New" w:hAnsi="Courier New" w:hint="default"/>
      </w:rPr>
    </w:lvl>
    <w:lvl w:ilvl="8" w:tplc="040E001B" w:tentative="1">
      <w:start w:val="1"/>
      <w:numFmt w:val="bullet"/>
      <w:lvlText w:val=""/>
      <w:lvlJc w:val="left"/>
      <w:pPr>
        <w:tabs>
          <w:tab w:val="num" w:pos="8460"/>
        </w:tabs>
        <w:ind w:left="8460" w:hanging="360"/>
      </w:pPr>
      <w:rPr>
        <w:rFonts w:ascii="Wingdings" w:hAnsi="Wingdings" w:hint="default"/>
      </w:rPr>
    </w:lvl>
  </w:abstractNum>
  <w:abstractNum w:abstractNumId="38" w15:restartNumberingAfterBreak="0">
    <w:nsid w:val="7094381D"/>
    <w:multiLevelType w:val="hybridMultilevel"/>
    <w:tmpl w:val="DDCA45A8"/>
    <w:lvl w:ilvl="0" w:tplc="FFFFFFFF">
      <w:start w:val="1"/>
      <w:numFmt w:val="bullet"/>
      <w:lvlText w:val=""/>
      <w:lvlJc w:val="left"/>
      <w:pPr>
        <w:tabs>
          <w:tab w:val="num" w:pos="720"/>
        </w:tabs>
        <w:ind w:left="720" w:hanging="360"/>
      </w:pPr>
      <w:rPr>
        <w:rFonts w:ascii="Symbol" w:hAnsi="Symbol" w:hint="default"/>
      </w:rPr>
    </w:lvl>
    <w:lvl w:ilvl="1" w:tplc="FFFFFFFF">
      <w:start w:val="2"/>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3"/>
      <w:numFmt w:val="decimal"/>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BB3AF6"/>
    <w:multiLevelType w:val="hybridMultilevel"/>
    <w:tmpl w:val="80D030A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35"/>
  </w:num>
  <w:num w:numId="3">
    <w:abstractNumId w:val="3"/>
  </w:num>
  <w:num w:numId="4">
    <w:abstractNumId w:val="8"/>
  </w:num>
  <w:num w:numId="5">
    <w:abstractNumId w:val="32"/>
  </w:num>
  <w:num w:numId="6">
    <w:abstractNumId w:val="34"/>
  </w:num>
  <w:num w:numId="7">
    <w:abstractNumId w:val="21"/>
  </w:num>
  <w:num w:numId="8">
    <w:abstractNumId w:val="38"/>
  </w:num>
  <w:num w:numId="9">
    <w:abstractNumId w:val="25"/>
  </w:num>
  <w:num w:numId="10">
    <w:abstractNumId w:val="22"/>
  </w:num>
  <w:num w:numId="11">
    <w:abstractNumId w:val="39"/>
  </w:num>
  <w:num w:numId="12">
    <w:abstractNumId w:val="17"/>
  </w:num>
  <w:num w:numId="13">
    <w:abstractNumId w:val="37"/>
  </w:num>
  <w:num w:numId="14">
    <w:abstractNumId w:val="6"/>
  </w:num>
  <w:num w:numId="15">
    <w:abstractNumId w:val="7"/>
  </w:num>
  <w:num w:numId="16">
    <w:abstractNumId w:val="0"/>
  </w:num>
  <w:num w:numId="17">
    <w:abstractNumId w:val="33"/>
  </w:num>
  <w:num w:numId="18">
    <w:abstractNumId w:val="23"/>
  </w:num>
  <w:num w:numId="19">
    <w:abstractNumId w:val="15"/>
  </w:num>
  <w:num w:numId="20">
    <w:abstractNumId w:val="16"/>
  </w:num>
  <w:num w:numId="21">
    <w:abstractNumId w:val="20"/>
  </w:num>
  <w:num w:numId="22">
    <w:abstractNumId w:val="28"/>
  </w:num>
  <w:num w:numId="23">
    <w:abstractNumId w:val="2"/>
  </w:num>
  <w:num w:numId="24">
    <w:abstractNumId w:val="27"/>
  </w:num>
  <w:num w:numId="25">
    <w:abstractNumId w:val="36"/>
  </w:num>
  <w:num w:numId="26">
    <w:abstractNumId w:val="1"/>
  </w:num>
  <w:num w:numId="27">
    <w:abstractNumId w:val="30"/>
  </w:num>
  <w:num w:numId="28">
    <w:abstractNumId w:val="4"/>
  </w:num>
  <w:num w:numId="29">
    <w:abstractNumId w:val="9"/>
  </w:num>
  <w:num w:numId="30">
    <w:abstractNumId w:val="19"/>
  </w:num>
  <w:num w:numId="31">
    <w:abstractNumId w:val="24"/>
  </w:num>
  <w:num w:numId="32">
    <w:abstractNumId w:val="13"/>
  </w:num>
  <w:num w:numId="33">
    <w:abstractNumId w:val="29"/>
  </w:num>
  <w:num w:numId="34">
    <w:abstractNumId w:val="31"/>
  </w:num>
  <w:num w:numId="35">
    <w:abstractNumId w:val="18"/>
  </w:num>
  <w:num w:numId="36">
    <w:abstractNumId w:val="10"/>
  </w:num>
  <w:num w:numId="37">
    <w:abstractNumId w:val="12"/>
  </w:num>
  <w:num w:numId="38">
    <w:abstractNumId w:val="5"/>
  </w:num>
  <w:num w:numId="39">
    <w:abstractNumId w:val="11"/>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A4"/>
    <w:rsid w:val="00025C44"/>
    <w:rsid w:val="00026CA4"/>
    <w:rsid w:val="00090309"/>
    <w:rsid w:val="000B17EC"/>
    <w:rsid w:val="000D487D"/>
    <w:rsid w:val="00157CE0"/>
    <w:rsid w:val="00206BBE"/>
    <w:rsid w:val="00247219"/>
    <w:rsid w:val="002A1A38"/>
    <w:rsid w:val="002C6682"/>
    <w:rsid w:val="002E4BBC"/>
    <w:rsid w:val="003645CC"/>
    <w:rsid w:val="00364E48"/>
    <w:rsid w:val="003B6EFD"/>
    <w:rsid w:val="003E57BD"/>
    <w:rsid w:val="004478B3"/>
    <w:rsid w:val="004C0BCE"/>
    <w:rsid w:val="004E1197"/>
    <w:rsid w:val="00500FBD"/>
    <w:rsid w:val="0052058F"/>
    <w:rsid w:val="0052436C"/>
    <w:rsid w:val="00544B38"/>
    <w:rsid w:val="0057310A"/>
    <w:rsid w:val="00606BEA"/>
    <w:rsid w:val="006B08E4"/>
    <w:rsid w:val="006F266D"/>
    <w:rsid w:val="00712958"/>
    <w:rsid w:val="0074139D"/>
    <w:rsid w:val="00784946"/>
    <w:rsid w:val="00794FDF"/>
    <w:rsid w:val="007A46D4"/>
    <w:rsid w:val="007B093C"/>
    <w:rsid w:val="007B3C91"/>
    <w:rsid w:val="007D489E"/>
    <w:rsid w:val="00800372"/>
    <w:rsid w:val="00803FF0"/>
    <w:rsid w:val="00813EA9"/>
    <w:rsid w:val="008E18C0"/>
    <w:rsid w:val="00923599"/>
    <w:rsid w:val="0092515F"/>
    <w:rsid w:val="0096034F"/>
    <w:rsid w:val="009B5C7F"/>
    <w:rsid w:val="009B773F"/>
    <w:rsid w:val="009C50E4"/>
    <w:rsid w:val="009C7C04"/>
    <w:rsid w:val="00A52CA3"/>
    <w:rsid w:val="00A978D2"/>
    <w:rsid w:val="00AB6BE6"/>
    <w:rsid w:val="00B06C3B"/>
    <w:rsid w:val="00B72745"/>
    <w:rsid w:val="00BA05F4"/>
    <w:rsid w:val="00BD411A"/>
    <w:rsid w:val="00C02699"/>
    <w:rsid w:val="00C05468"/>
    <w:rsid w:val="00C34F78"/>
    <w:rsid w:val="00CA598E"/>
    <w:rsid w:val="00D144E7"/>
    <w:rsid w:val="00D27E09"/>
    <w:rsid w:val="00DB7918"/>
    <w:rsid w:val="00DC3816"/>
    <w:rsid w:val="00DE6385"/>
    <w:rsid w:val="00E24DDB"/>
    <w:rsid w:val="00E47D3D"/>
    <w:rsid w:val="00E568B6"/>
    <w:rsid w:val="00E767DA"/>
    <w:rsid w:val="00E90934"/>
    <w:rsid w:val="00EB72AD"/>
    <w:rsid w:val="00ED460A"/>
    <w:rsid w:val="00F4232B"/>
    <w:rsid w:val="00F45EB6"/>
    <w:rsid w:val="00F61F47"/>
    <w:rsid w:val="00F85A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1D12"/>
  <w15:docId w15:val="{2D36874D-7B17-4465-869C-8206D5C6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E1197"/>
  </w:style>
  <w:style w:type="paragraph" w:styleId="Cmsor1">
    <w:name w:val="heading 1"/>
    <w:basedOn w:val="Norml"/>
    <w:next w:val="Norml"/>
    <w:link w:val="Cmsor1Char"/>
    <w:uiPriority w:val="9"/>
    <w:qFormat/>
    <w:rsid w:val="004E119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Cmsor2">
    <w:name w:val="heading 2"/>
    <w:basedOn w:val="Norml"/>
    <w:next w:val="Norml"/>
    <w:link w:val="Cmsor2Char"/>
    <w:uiPriority w:val="9"/>
    <w:semiHidden/>
    <w:unhideWhenUsed/>
    <w:qFormat/>
    <w:rsid w:val="004E119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
    <w:semiHidden/>
    <w:unhideWhenUsed/>
    <w:qFormat/>
    <w:rsid w:val="004E119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Cmsor4">
    <w:name w:val="heading 4"/>
    <w:basedOn w:val="Norml"/>
    <w:next w:val="Norml"/>
    <w:link w:val="Cmsor4Char"/>
    <w:uiPriority w:val="9"/>
    <w:semiHidden/>
    <w:unhideWhenUsed/>
    <w:qFormat/>
    <w:rsid w:val="004E119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Cmsor5">
    <w:name w:val="heading 5"/>
    <w:basedOn w:val="Norml"/>
    <w:next w:val="Norml"/>
    <w:link w:val="Cmsor5Char"/>
    <w:uiPriority w:val="9"/>
    <w:semiHidden/>
    <w:unhideWhenUsed/>
    <w:qFormat/>
    <w:rsid w:val="004E119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Cmsor6">
    <w:name w:val="heading 6"/>
    <w:basedOn w:val="Norml"/>
    <w:next w:val="Norml"/>
    <w:link w:val="Cmsor6Char"/>
    <w:uiPriority w:val="9"/>
    <w:unhideWhenUsed/>
    <w:qFormat/>
    <w:rsid w:val="004E119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Cmsor7">
    <w:name w:val="heading 7"/>
    <w:basedOn w:val="Norml"/>
    <w:next w:val="Norml"/>
    <w:link w:val="Cmsor7Char"/>
    <w:uiPriority w:val="9"/>
    <w:unhideWhenUsed/>
    <w:qFormat/>
    <w:rsid w:val="004E119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Cmsor8">
    <w:name w:val="heading 8"/>
    <w:basedOn w:val="Norml"/>
    <w:next w:val="Norml"/>
    <w:link w:val="Cmsor8Char"/>
    <w:uiPriority w:val="9"/>
    <w:semiHidden/>
    <w:unhideWhenUsed/>
    <w:qFormat/>
    <w:rsid w:val="004E119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Cmsor9">
    <w:name w:val="heading 9"/>
    <w:basedOn w:val="Norml"/>
    <w:next w:val="Norml"/>
    <w:link w:val="Cmsor9Char"/>
    <w:uiPriority w:val="9"/>
    <w:semiHidden/>
    <w:unhideWhenUsed/>
    <w:qFormat/>
    <w:rsid w:val="004E119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link w:val="DefaultChar"/>
    <w:rsid w:val="00E24DDB"/>
    <w:pPr>
      <w:autoSpaceDE w:val="0"/>
      <w:autoSpaceDN w:val="0"/>
      <w:adjustRightInd w:val="0"/>
      <w:spacing w:after="0" w:line="240" w:lineRule="auto"/>
    </w:pPr>
    <w:rPr>
      <w:rFonts w:ascii="Arial" w:hAnsi="Arial" w:cs="Arial"/>
      <w:color w:val="000000"/>
      <w:sz w:val="24"/>
      <w:szCs w:val="24"/>
    </w:rPr>
  </w:style>
  <w:style w:type="character" w:customStyle="1" w:styleId="Cmsor6Char">
    <w:name w:val="Címsor 6 Char"/>
    <w:basedOn w:val="Bekezdsalapbettpusa"/>
    <w:link w:val="Cmsor6"/>
    <w:uiPriority w:val="9"/>
    <w:rsid w:val="004E1197"/>
    <w:rPr>
      <w:rFonts w:asciiTheme="majorHAnsi" w:eastAsiaTheme="majorEastAsia" w:hAnsiTheme="majorHAnsi" w:cstheme="majorBidi"/>
      <w:i/>
      <w:iCs/>
      <w:caps/>
      <w:color w:val="1F3864" w:themeColor="accent1" w:themeShade="80"/>
    </w:rPr>
  </w:style>
  <w:style w:type="character" w:customStyle="1" w:styleId="Cmsor7Char">
    <w:name w:val="Címsor 7 Char"/>
    <w:basedOn w:val="Bekezdsalapbettpusa"/>
    <w:link w:val="Cmsor7"/>
    <w:uiPriority w:val="9"/>
    <w:rsid w:val="004E1197"/>
    <w:rPr>
      <w:rFonts w:asciiTheme="majorHAnsi" w:eastAsiaTheme="majorEastAsia" w:hAnsiTheme="majorHAnsi" w:cstheme="majorBidi"/>
      <w:b/>
      <w:bCs/>
      <w:color w:val="1F3864" w:themeColor="accent1" w:themeShade="80"/>
    </w:rPr>
  </w:style>
  <w:style w:type="paragraph" w:styleId="Szvegtrzs">
    <w:name w:val="Body Text"/>
    <w:basedOn w:val="Norml"/>
    <w:link w:val="SzvegtrzsChar1"/>
    <w:rsid w:val="002C6682"/>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2C6682"/>
  </w:style>
  <w:style w:type="paragraph" w:customStyle="1" w:styleId="ped1">
    <w:name w:val="ped1"/>
    <w:basedOn w:val="Cmsor1"/>
    <w:link w:val="ped1Char"/>
    <w:rsid w:val="002C6682"/>
    <w:pPr>
      <w:keepLines w:val="0"/>
      <w:spacing w:after="240"/>
      <w:jc w:val="center"/>
    </w:pPr>
    <w:rPr>
      <w:rFonts w:ascii="Times New Roman" w:eastAsia="Times New Roman" w:hAnsi="Times New Roman" w:cs="Times New Roman"/>
      <w:bCs/>
      <w:color w:val="000000"/>
      <w:szCs w:val="24"/>
      <w:lang w:eastAsia="hu-HU"/>
    </w:rPr>
  </w:style>
  <w:style w:type="character" w:customStyle="1" w:styleId="ped1Char">
    <w:name w:val="ped1 Char"/>
    <w:basedOn w:val="Cmsor1Char"/>
    <w:link w:val="ped1"/>
    <w:rsid w:val="002C6682"/>
    <w:rPr>
      <w:rFonts w:ascii="Times New Roman" w:eastAsia="Times New Roman" w:hAnsi="Times New Roman" w:cs="Times New Roman"/>
      <w:b w:val="0"/>
      <w:bCs/>
      <w:color w:val="000000"/>
      <w:sz w:val="28"/>
      <w:szCs w:val="24"/>
      <w:lang w:eastAsia="hu-HU"/>
    </w:rPr>
  </w:style>
  <w:style w:type="paragraph" w:customStyle="1" w:styleId="ped2">
    <w:name w:val="ped2"/>
    <w:basedOn w:val="Cmsor2"/>
    <w:rsid w:val="002C6682"/>
    <w:pPr>
      <w:keepLines w:val="0"/>
      <w:spacing w:before="240" w:after="240"/>
    </w:pPr>
    <w:rPr>
      <w:rFonts w:ascii="Times New Roman" w:eastAsia="Times New Roman" w:hAnsi="Times New Roman" w:cs="Arial"/>
      <w:iCs/>
      <w:color w:val="auto"/>
      <w:sz w:val="24"/>
      <w:szCs w:val="28"/>
      <w:lang w:eastAsia="hu-HU"/>
    </w:rPr>
  </w:style>
  <w:style w:type="paragraph" w:styleId="Listaszerbekezds">
    <w:name w:val="List Paragraph"/>
    <w:basedOn w:val="Norml"/>
    <w:uiPriority w:val="34"/>
    <w:qFormat/>
    <w:rsid w:val="002C6682"/>
    <w:pPr>
      <w:ind w:left="720"/>
      <w:contextualSpacing/>
    </w:pPr>
  </w:style>
  <w:style w:type="character" w:customStyle="1" w:styleId="SzvegtrzsChar1">
    <w:name w:val="Szövegtörzs Char1"/>
    <w:link w:val="Szvegtrzs"/>
    <w:locked/>
    <w:rsid w:val="002C668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4E1197"/>
    <w:rPr>
      <w:rFonts w:asciiTheme="majorHAnsi" w:eastAsiaTheme="majorEastAsia" w:hAnsiTheme="majorHAnsi" w:cstheme="majorBidi"/>
      <w:color w:val="1F3864" w:themeColor="accent1" w:themeShade="80"/>
      <w:sz w:val="36"/>
      <w:szCs w:val="36"/>
    </w:rPr>
  </w:style>
  <w:style w:type="character" w:customStyle="1" w:styleId="Cmsor2Char">
    <w:name w:val="Címsor 2 Char"/>
    <w:basedOn w:val="Bekezdsalapbettpusa"/>
    <w:link w:val="Cmsor2"/>
    <w:uiPriority w:val="9"/>
    <w:semiHidden/>
    <w:rsid w:val="004E1197"/>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157CE0"/>
    <w:rPr>
      <w:color w:val="0000FF"/>
      <w:u w:val="single"/>
    </w:rPr>
  </w:style>
  <w:style w:type="character" w:customStyle="1" w:styleId="Cmsor3Char">
    <w:name w:val="Címsor 3 Char"/>
    <w:basedOn w:val="Bekezdsalapbettpusa"/>
    <w:link w:val="Cmsor3"/>
    <w:uiPriority w:val="9"/>
    <w:semiHidden/>
    <w:rsid w:val="004E1197"/>
    <w:rPr>
      <w:rFonts w:asciiTheme="majorHAnsi" w:eastAsiaTheme="majorEastAsia" w:hAnsiTheme="majorHAnsi" w:cstheme="majorBidi"/>
      <w:color w:val="2F5496" w:themeColor="accent1" w:themeShade="BF"/>
      <w:sz w:val="28"/>
      <w:szCs w:val="28"/>
    </w:rPr>
  </w:style>
  <w:style w:type="character" w:customStyle="1" w:styleId="Cmsor5Char">
    <w:name w:val="Címsor 5 Char"/>
    <w:basedOn w:val="Bekezdsalapbettpusa"/>
    <w:link w:val="Cmsor5"/>
    <w:uiPriority w:val="9"/>
    <w:semiHidden/>
    <w:rsid w:val="004E1197"/>
    <w:rPr>
      <w:rFonts w:asciiTheme="majorHAnsi" w:eastAsiaTheme="majorEastAsia" w:hAnsiTheme="majorHAnsi" w:cstheme="majorBidi"/>
      <w:caps/>
      <w:color w:val="2F5496" w:themeColor="accent1" w:themeShade="BF"/>
    </w:rPr>
  </w:style>
  <w:style w:type="paragraph" w:customStyle="1" w:styleId="Listaszerbekezds2">
    <w:name w:val="Listaszerű bekezdés2"/>
    <w:basedOn w:val="Norml"/>
    <w:uiPriority w:val="99"/>
    <w:rsid w:val="00D144E7"/>
    <w:pPr>
      <w:spacing w:after="0" w:line="240" w:lineRule="auto"/>
      <w:ind w:left="720"/>
      <w:contextualSpacing/>
    </w:pPr>
    <w:rPr>
      <w:rFonts w:ascii="Calibri" w:eastAsia="Times New Roman" w:hAnsi="Calibri" w:cs="Times New Roman"/>
    </w:rPr>
  </w:style>
  <w:style w:type="paragraph" w:customStyle="1" w:styleId="CM38">
    <w:name w:val="CM38"/>
    <w:basedOn w:val="Norml"/>
    <w:next w:val="Norml"/>
    <w:uiPriority w:val="99"/>
    <w:rsid w:val="00D144E7"/>
    <w:pPr>
      <w:widowControl w:val="0"/>
      <w:autoSpaceDE w:val="0"/>
      <w:autoSpaceDN w:val="0"/>
      <w:adjustRightInd w:val="0"/>
      <w:spacing w:after="325" w:line="240" w:lineRule="auto"/>
    </w:pPr>
    <w:rPr>
      <w:rFonts w:ascii="Arial" w:eastAsia="Times New Roman" w:hAnsi="Arial" w:cs="Times New Roman"/>
      <w:sz w:val="24"/>
      <w:szCs w:val="24"/>
      <w:lang w:eastAsia="hu-HU"/>
    </w:rPr>
  </w:style>
  <w:style w:type="paragraph" w:styleId="Szvegblokk">
    <w:name w:val="Block Text"/>
    <w:basedOn w:val="Norml"/>
    <w:rsid w:val="0096034F"/>
    <w:pPr>
      <w:spacing w:after="0" w:line="240" w:lineRule="auto"/>
      <w:ind w:left="426" w:right="-143" w:hanging="426"/>
    </w:pPr>
    <w:rPr>
      <w:rFonts w:ascii="Arial Narrow" w:eastAsia="Times New Roman" w:hAnsi="Arial Narrow" w:cs="Times New Roman"/>
      <w:b/>
      <w:i/>
      <w:color w:val="FF0000"/>
      <w:sz w:val="24"/>
      <w:szCs w:val="20"/>
      <w:lang w:eastAsia="hu-HU"/>
    </w:rPr>
  </w:style>
  <w:style w:type="paragraph" w:customStyle="1" w:styleId="xl70">
    <w:name w:val="xl70"/>
    <w:basedOn w:val="Norml"/>
    <w:rsid w:val="0096034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ped3">
    <w:name w:val="ped3"/>
    <w:basedOn w:val="Cmsor3"/>
    <w:rsid w:val="0096034F"/>
    <w:pPr>
      <w:keepLines w:val="0"/>
      <w:tabs>
        <w:tab w:val="right" w:pos="6840"/>
        <w:tab w:val="center" w:pos="7920"/>
      </w:tabs>
      <w:spacing w:before="240" w:after="240"/>
    </w:pPr>
    <w:rPr>
      <w:rFonts w:ascii="Times New Roman" w:eastAsia="Times New Roman" w:hAnsi="Times New Roman" w:cs="Arial"/>
      <w:b/>
      <w:bCs/>
      <w:color w:val="auto"/>
      <w:szCs w:val="26"/>
      <w:lang w:eastAsia="hu-HU"/>
    </w:rPr>
  </w:style>
  <w:style w:type="paragraph" w:styleId="Szvegtrzsbehzssal2">
    <w:name w:val="Body Text Indent 2"/>
    <w:basedOn w:val="Norml"/>
    <w:link w:val="Szvegtrzsbehzssal2Char"/>
    <w:uiPriority w:val="99"/>
    <w:semiHidden/>
    <w:unhideWhenUsed/>
    <w:rsid w:val="00025C44"/>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25C44"/>
  </w:style>
  <w:style w:type="paragraph" w:styleId="Szvegtrzs2">
    <w:name w:val="Body Text 2"/>
    <w:basedOn w:val="Norml"/>
    <w:link w:val="Szvegtrzs2Char"/>
    <w:uiPriority w:val="99"/>
    <w:semiHidden/>
    <w:unhideWhenUsed/>
    <w:rsid w:val="00025C44"/>
    <w:pPr>
      <w:spacing w:after="120" w:line="480" w:lineRule="auto"/>
    </w:pPr>
  </w:style>
  <w:style w:type="character" w:customStyle="1" w:styleId="Szvegtrzs2Char">
    <w:name w:val="Szövegtörzs 2 Char"/>
    <w:basedOn w:val="Bekezdsalapbettpusa"/>
    <w:link w:val="Szvegtrzs2"/>
    <w:uiPriority w:val="99"/>
    <w:semiHidden/>
    <w:rsid w:val="00025C44"/>
  </w:style>
  <w:style w:type="paragraph" w:styleId="Szvegtrzsbehzssal3">
    <w:name w:val="Body Text Indent 3"/>
    <w:basedOn w:val="Norml"/>
    <w:link w:val="Szvegtrzsbehzssal3Char"/>
    <w:uiPriority w:val="99"/>
    <w:semiHidden/>
    <w:unhideWhenUsed/>
    <w:rsid w:val="00025C4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25C44"/>
    <w:rPr>
      <w:sz w:val="16"/>
      <w:szCs w:val="16"/>
    </w:rPr>
  </w:style>
  <w:style w:type="paragraph" w:styleId="lfej">
    <w:name w:val="header"/>
    <w:basedOn w:val="Norml"/>
    <w:link w:val="lfejChar"/>
    <w:rsid w:val="00025C44"/>
    <w:pPr>
      <w:tabs>
        <w:tab w:val="center" w:pos="4703"/>
        <w:tab w:val="right" w:pos="9406"/>
      </w:tabs>
      <w:autoSpaceDE w:val="0"/>
      <w:autoSpaceDN w:val="0"/>
      <w:spacing w:after="0" w:line="240" w:lineRule="auto"/>
    </w:pPr>
    <w:rPr>
      <w:rFonts w:ascii="Times New Roman" w:eastAsia="Times New Roman" w:hAnsi="Times New Roman" w:cs="Times New Roman"/>
      <w:sz w:val="20"/>
      <w:szCs w:val="24"/>
      <w:lang w:eastAsia="hu-HU"/>
    </w:rPr>
  </w:style>
  <w:style w:type="character" w:customStyle="1" w:styleId="lfejChar">
    <w:name w:val="Élőfej Char"/>
    <w:basedOn w:val="Bekezdsalapbettpusa"/>
    <w:link w:val="lfej"/>
    <w:rsid w:val="00025C44"/>
    <w:rPr>
      <w:rFonts w:ascii="Times New Roman" w:eastAsia="Times New Roman" w:hAnsi="Times New Roman" w:cs="Times New Roman"/>
      <w:sz w:val="20"/>
      <w:szCs w:val="24"/>
      <w:lang w:eastAsia="hu-HU"/>
    </w:rPr>
  </w:style>
  <w:style w:type="paragraph" w:styleId="llb">
    <w:name w:val="footer"/>
    <w:basedOn w:val="Norml"/>
    <w:link w:val="llbChar"/>
    <w:rsid w:val="00803FF0"/>
    <w:pPr>
      <w:tabs>
        <w:tab w:val="center" w:pos="4153"/>
        <w:tab w:val="right" w:pos="8306"/>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803FF0"/>
    <w:rPr>
      <w:rFonts w:ascii="Times New Roman" w:eastAsia="Times New Roman" w:hAnsi="Times New Roman" w:cs="Times New Roman"/>
      <w:sz w:val="24"/>
      <w:szCs w:val="24"/>
      <w:lang w:eastAsia="hu-HU"/>
    </w:rPr>
  </w:style>
  <w:style w:type="paragraph" w:styleId="NormlWeb">
    <w:name w:val="Normal (Web)"/>
    <w:basedOn w:val="Norml"/>
    <w:rsid w:val="00803FF0"/>
    <w:pPr>
      <w:spacing w:before="100" w:beforeAutospacing="1" w:after="100" w:afterAutospacing="1" w:line="240" w:lineRule="auto"/>
    </w:pPr>
    <w:rPr>
      <w:rFonts w:ascii="Arial Unicode MS" w:eastAsia="Arial Unicode MS" w:hAnsi="Arial Unicode MS" w:cs="Arial Unicode MS"/>
      <w:color w:val="000000"/>
      <w:sz w:val="24"/>
      <w:szCs w:val="24"/>
      <w:lang w:eastAsia="hu-HU"/>
    </w:rPr>
  </w:style>
  <w:style w:type="paragraph" w:customStyle="1" w:styleId="Listaszerbekezds1">
    <w:name w:val="Listaszerű bekezdés1"/>
    <w:basedOn w:val="Norml"/>
    <w:rsid w:val="00803FF0"/>
    <w:pPr>
      <w:spacing w:after="0" w:line="240" w:lineRule="auto"/>
      <w:ind w:left="720"/>
      <w:contextualSpacing/>
    </w:pPr>
    <w:rPr>
      <w:rFonts w:ascii="Times New Roman" w:eastAsia="Calibri" w:hAnsi="Times New Roman" w:cs="Times New Roman"/>
      <w:sz w:val="24"/>
      <w:szCs w:val="24"/>
      <w:lang w:eastAsia="hu-HU"/>
    </w:rPr>
  </w:style>
  <w:style w:type="paragraph" w:styleId="Szvegtrzs3">
    <w:name w:val="Body Text 3"/>
    <w:basedOn w:val="Norml"/>
    <w:link w:val="Szvegtrzs3Char"/>
    <w:uiPriority w:val="99"/>
    <w:semiHidden/>
    <w:unhideWhenUsed/>
    <w:rsid w:val="004C0BCE"/>
    <w:pPr>
      <w:spacing w:after="120"/>
    </w:pPr>
    <w:rPr>
      <w:sz w:val="16"/>
      <w:szCs w:val="16"/>
    </w:rPr>
  </w:style>
  <w:style w:type="character" w:customStyle="1" w:styleId="Szvegtrzs3Char">
    <w:name w:val="Szövegtörzs 3 Char"/>
    <w:basedOn w:val="Bekezdsalapbettpusa"/>
    <w:link w:val="Szvegtrzs3"/>
    <w:uiPriority w:val="99"/>
    <w:semiHidden/>
    <w:rsid w:val="004C0BCE"/>
    <w:rPr>
      <w:sz w:val="16"/>
      <w:szCs w:val="16"/>
    </w:rPr>
  </w:style>
  <w:style w:type="paragraph" w:styleId="Szvegtrzsbehzssal">
    <w:name w:val="Body Text Indent"/>
    <w:basedOn w:val="Norml"/>
    <w:link w:val="SzvegtrzsbehzssalChar"/>
    <w:uiPriority w:val="99"/>
    <w:semiHidden/>
    <w:unhideWhenUsed/>
    <w:rsid w:val="00ED460A"/>
    <w:pPr>
      <w:spacing w:after="120"/>
      <w:ind w:left="283"/>
    </w:pPr>
  </w:style>
  <w:style w:type="character" w:customStyle="1" w:styleId="SzvegtrzsbehzssalChar">
    <w:name w:val="Szövegtörzs behúzással Char"/>
    <w:basedOn w:val="Bekezdsalapbettpusa"/>
    <w:link w:val="Szvegtrzsbehzssal"/>
    <w:uiPriority w:val="99"/>
    <w:semiHidden/>
    <w:rsid w:val="00ED460A"/>
  </w:style>
  <w:style w:type="paragraph" w:customStyle="1" w:styleId="d04">
    <w:name w:val="d04"/>
    <w:basedOn w:val="Norml"/>
    <w:rsid w:val="00E47D3D"/>
    <w:pPr>
      <w:spacing w:before="120" w:after="120" w:line="240" w:lineRule="auto"/>
    </w:pPr>
    <w:rPr>
      <w:rFonts w:ascii="Times New Roman" w:eastAsia="Times New Roman" w:hAnsi="Times New Roman" w:cs="Times New Roman"/>
      <w:b/>
      <w:i/>
      <w:sz w:val="24"/>
      <w:szCs w:val="20"/>
      <w:lang w:eastAsia="hu-HU"/>
    </w:rPr>
  </w:style>
  <w:style w:type="paragraph" w:styleId="Cm">
    <w:name w:val="Title"/>
    <w:basedOn w:val="Norml"/>
    <w:next w:val="Norml"/>
    <w:link w:val="CmChar"/>
    <w:uiPriority w:val="10"/>
    <w:qFormat/>
    <w:rsid w:val="004E11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CmChar">
    <w:name w:val="Cím Char"/>
    <w:basedOn w:val="Bekezdsalapbettpusa"/>
    <w:link w:val="Cm"/>
    <w:uiPriority w:val="10"/>
    <w:rsid w:val="004E1197"/>
    <w:rPr>
      <w:rFonts w:asciiTheme="majorHAnsi" w:eastAsiaTheme="majorEastAsia" w:hAnsiTheme="majorHAnsi" w:cstheme="majorBidi"/>
      <w:caps/>
      <w:color w:val="44546A" w:themeColor="text2"/>
      <w:spacing w:val="-15"/>
      <w:sz w:val="72"/>
      <w:szCs w:val="72"/>
    </w:rPr>
  </w:style>
  <w:style w:type="character" w:customStyle="1" w:styleId="Cmsor4Char">
    <w:name w:val="Címsor 4 Char"/>
    <w:basedOn w:val="Bekezdsalapbettpusa"/>
    <w:link w:val="Cmsor4"/>
    <w:uiPriority w:val="9"/>
    <w:semiHidden/>
    <w:rsid w:val="004E1197"/>
    <w:rPr>
      <w:rFonts w:asciiTheme="majorHAnsi" w:eastAsiaTheme="majorEastAsia" w:hAnsiTheme="majorHAnsi" w:cstheme="majorBidi"/>
      <w:color w:val="2F5496" w:themeColor="accent1" w:themeShade="BF"/>
      <w:sz w:val="24"/>
      <w:szCs w:val="24"/>
    </w:rPr>
  </w:style>
  <w:style w:type="character" w:customStyle="1" w:styleId="Cmsor8Char">
    <w:name w:val="Címsor 8 Char"/>
    <w:basedOn w:val="Bekezdsalapbettpusa"/>
    <w:link w:val="Cmsor8"/>
    <w:uiPriority w:val="9"/>
    <w:semiHidden/>
    <w:rsid w:val="004E1197"/>
    <w:rPr>
      <w:rFonts w:asciiTheme="majorHAnsi" w:eastAsiaTheme="majorEastAsia" w:hAnsiTheme="majorHAnsi" w:cstheme="majorBidi"/>
      <w:b/>
      <w:bCs/>
      <w:i/>
      <w:iCs/>
      <w:color w:val="1F3864" w:themeColor="accent1" w:themeShade="80"/>
    </w:rPr>
  </w:style>
  <w:style w:type="character" w:customStyle="1" w:styleId="Cmsor9Char">
    <w:name w:val="Címsor 9 Char"/>
    <w:basedOn w:val="Bekezdsalapbettpusa"/>
    <w:link w:val="Cmsor9"/>
    <w:uiPriority w:val="9"/>
    <w:semiHidden/>
    <w:rsid w:val="004E1197"/>
    <w:rPr>
      <w:rFonts w:asciiTheme="majorHAnsi" w:eastAsiaTheme="majorEastAsia" w:hAnsiTheme="majorHAnsi" w:cstheme="majorBidi"/>
      <w:i/>
      <w:iCs/>
      <w:color w:val="1F3864" w:themeColor="accent1" w:themeShade="80"/>
    </w:rPr>
  </w:style>
  <w:style w:type="paragraph" w:styleId="Kpalrs">
    <w:name w:val="caption"/>
    <w:basedOn w:val="Norml"/>
    <w:next w:val="Norml"/>
    <w:uiPriority w:val="35"/>
    <w:semiHidden/>
    <w:unhideWhenUsed/>
    <w:qFormat/>
    <w:rsid w:val="004E1197"/>
    <w:pPr>
      <w:spacing w:line="240" w:lineRule="auto"/>
    </w:pPr>
    <w:rPr>
      <w:b/>
      <w:bCs/>
      <w:smallCaps/>
      <w:color w:val="44546A" w:themeColor="text2"/>
    </w:rPr>
  </w:style>
  <w:style w:type="paragraph" w:styleId="Alcm">
    <w:name w:val="Subtitle"/>
    <w:basedOn w:val="Norml"/>
    <w:next w:val="Norml"/>
    <w:link w:val="AlcmChar"/>
    <w:uiPriority w:val="11"/>
    <w:qFormat/>
    <w:rsid w:val="004E119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lcmChar">
    <w:name w:val="Alcím Char"/>
    <w:basedOn w:val="Bekezdsalapbettpusa"/>
    <w:link w:val="Alcm"/>
    <w:uiPriority w:val="11"/>
    <w:rsid w:val="004E1197"/>
    <w:rPr>
      <w:rFonts w:asciiTheme="majorHAnsi" w:eastAsiaTheme="majorEastAsia" w:hAnsiTheme="majorHAnsi" w:cstheme="majorBidi"/>
      <w:color w:val="4472C4" w:themeColor="accent1"/>
      <w:sz w:val="28"/>
      <w:szCs w:val="28"/>
    </w:rPr>
  </w:style>
  <w:style w:type="character" w:styleId="Kiemels2">
    <w:name w:val="Strong"/>
    <w:basedOn w:val="Bekezdsalapbettpusa"/>
    <w:uiPriority w:val="22"/>
    <w:qFormat/>
    <w:rsid w:val="004E1197"/>
    <w:rPr>
      <w:b/>
      <w:bCs/>
    </w:rPr>
  </w:style>
  <w:style w:type="character" w:styleId="Kiemels">
    <w:name w:val="Emphasis"/>
    <w:basedOn w:val="Bekezdsalapbettpusa"/>
    <w:uiPriority w:val="20"/>
    <w:qFormat/>
    <w:rsid w:val="004E1197"/>
    <w:rPr>
      <w:i/>
      <w:iCs/>
    </w:rPr>
  </w:style>
  <w:style w:type="paragraph" w:styleId="Nincstrkz">
    <w:name w:val="No Spacing"/>
    <w:uiPriority w:val="1"/>
    <w:qFormat/>
    <w:rsid w:val="004E1197"/>
    <w:pPr>
      <w:spacing w:after="0" w:line="240" w:lineRule="auto"/>
    </w:pPr>
  </w:style>
  <w:style w:type="paragraph" w:styleId="Idzet">
    <w:name w:val="Quote"/>
    <w:basedOn w:val="Norml"/>
    <w:next w:val="Norml"/>
    <w:link w:val="IdzetChar"/>
    <w:uiPriority w:val="29"/>
    <w:qFormat/>
    <w:rsid w:val="004E1197"/>
    <w:pPr>
      <w:spacing w:before="120" w:after="120"/>
      <w:ind w:left="720"/>
    </w:pPr>
    <w:rPr>
      <w:color w:val="44546A" w:themeColor="text2"/>
      <w:sz w:val="24"/>
      <w:szCs w:val="24"/>
    </w:rPr>
  </w:style>
  <w:style w:type="character" w:customStyle="1" w:styleId="IdzetChar">
    <w:name w:val="Idézet Char"/>
    <w:basedOn w:val="Bekezdsalapbettpusa"/>
    <w:link w:val="Idzet"/>
    <w:uiPriority w:val="29"/>
    <w:rsid w:val="004E1197"/>
    <w:rPr>
      <w:color w:val="44546A" w:themeColor="text2"/>
      <w:sz w:val="24"/>
      <w:szCs w:val="24"/>
    </w:rPr>
  </w:style>
  <w:style w:type="paragraph" w:styleId="Kiemeltidzet">
    <w:name w:val="Intense Quote"/>
    <w:basedOn w:val="Norml"/>
    <w:next w:val="Norml"/>
    <w:link w:val="KiemeltidzetChar"/>
    <w:uiPriority w:val="30"/>
    <w:qFormat/>
    <w:rsid w:val="004E11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iemeltidzetChar">
    <w:name w:val="Kiemelt idézet Char"/>
    <w:basedOn w:val="Bekezdsalapbettpusa"/>
    <w:link w:val="Kiemeltidzet"/>
    <w:uiPriority w:val="30"/>
    <w:rsid w:val="004E1197"/>
    <w:rPr>
      <w:rFonts w:asciiTheme="majorHAnsi" w:eastAsiaTheme="majorEastAsia" w:hAnsiTheme="majorHAnsi" w:cstheme="majorBidi"/>
      <w:color w:val="44546A" w:themeColor="text2"/>
      <w:spacing w:val="-6"/>
      <w:sz w:val="32"/>
      <w:szCs w:val="32"/>
    </w:rPr>
  </w:style>
  <w:style w:type="character" w:styleId="Finomkiemels">
    <w:name w:val="Subtle Emphasis"/>
    <w:basedOn w:val="Bekezdsalapbettpusa"/>
    <w:uiPriority w:val="19"/>
    <w:qFormat/>
    <w:rsid w:val="004E1197"/>
    <w:rPr>
      <w:i/>
      <w:iCs/>
      <w:color w:val="595959" w:themeColor="text1" w:themeTint="A6"/>
    </w:rPr>
  </w:style>
  <w:style w:type="character" w:styleId="Erskiemels">
    <w:name w:val="Intense Emphasis"/>
    <w:basedOn w:val="Bekezdsalapbettpusa"/>
    <w:uiPriority w:val="21"/>
    <w:qFormat/>
    <w:rsid w:val="004E1197"/>
    <w:rPr>
      <w:b/>
      <w:bCs/>
      <w:i/>
      <w:iCs/>
    </w:rPr>
  </w:style>
  <w:style w:type="character" w:styleId="Finomhivatkozs">
    <w:name w:val="Subtle Reference"/>
    <w:basedOn w:val="Bekezdsalapbettpusa"/>
    <w:uiPriority w:val="31"/>
    <w:qFormat/>
    <w:rsid w:val="004E1197"/>
    <w:rPr>
      <w:smallCaps/>
      <w:color w:val="595959" w:themeColor="text1" w:themeTint="A6"/>
      <w:u w:val="none" w:color="7F7F7F" w:themeColor="text1" w:themeTint="80"/>
      <w:bdr w:val="none" w:sz="0" w:space="0" w:color="auto"/>
    </w:rPr>
  </w:style>
  <w:style w:type="character" w:styleId="Ershivatkozs">
    <w:name w:val="Intense Reference"/>
    <w:basedOn w:val="Bekezdsalapbettpusa"/>
    <w:uiPriority w:val="32"/>
    <w:qFormat/>
    <w:rsid w:val="004E1197"/>
    <w:rPr>
      <w:b/>
      <w:bCs/>
      <w:smallCaps/>
      <w:color w:val="44546A" w:themeColor="text2"/>
      <w:u w:val="single"/>
    </w:rPr>
  </w:style>
  <w:style w:type="character" w:styleId="Knyvcme">
    <w:name w:val="Book Title"/>
    <w:basedOn w:val="Bekezdsalapbettpusa"/>
    <w:uiPriority w:val="33"/>
    <w:qFormat/>
    <w:rsid w:val="004E1197"/>
    <w:rPr>
      <w:b/>
      <w:bCs/>
      <w:smallCaps/>
      <w:spacing w:val="10"/>
    </w:rPr>
  </w:style>
  <w:style w:type="paragraph" w:styleId="Tartalomjegyzkcmsora">
    <w:name w:val="TOC Heading"/>
    <w:basedOn w:val="Cmsor1"/>
    <w:next w:val="Norml"/>
    <w:uiPriority w:val="39"/>
    <w:semiHidden/>
    <w:unhideWhenUsed/>
    <w:qFormat/>
    <w:rsid w:val="004E1197"/>
    <w:pPr>
      <w:outlineLvl w:val="9"/>
    </w:pPr>
  </w:style>
  <w:style w:type="paragraph" w:customStyle="1" w:styleId="nev01">
    <w:name w:val="nev01"/>
    <w:basedOn w:val="Default"/>
    <w:link w:val="nev01Char"/>
    <w:qFormat/>
    <w:rsid w:val="00F61F47"/>
    <w:pPr>
      <w:spacing w:before="240" w:after="120"/>
      <w:jc w:val="both"/>
    </w:pPr>
    <w:rPr>
      <w:rFonts w:ascii="Times New Roman" w:hAnsi="Times New Roman" w:cs="Times New Roman"/>
      <w:b/>
      <w:bCs/>
      <w:color w:val="auto"/>
      <w:sz w:val="28"/>
      <w:szCs w:val="28"/>
    </w:rPr>
  </w:style>
  <w:style w:type="paragraph" w:styleId="TJ1">
    <w:name w:val="toc 1"/>
    <w:basedOn w:val="Norml"/>
    <w:next w:val="Norml"/>
    <w:autoRedefine/>
    <w:uiPriority w:val="39"/>
    <w:unhideWhenUsed/>
    <w:rsid w:val="00DE6385"/>
    <w:pPr>
      <w:tabs>
        <w:tab w:val="right" w:leader="dot" w:pos="9062"/>
      </w:tabs>
      <w:spacing w:after="100"/>
    </w:pPr>
    <w:rPr>
      <w:rFonts w:ascii="Times New Roman CE" w:hAnsi="Times New Roman CE"/>
      <w:b/>
      <w:noProof/>
      <w:sz w:val="24"/>
    </w:rPr>
  </w:style>
  <w:style w:type="character" w:customStyle="1" w:styleId="DefaultChar">
    <w:name w:val="Default Char"/>
    <w:basedOn w:val="Bekezdsalapbettpusa"/>
    <w:link w:val="Default"/>
    <w:rsid w:val="00F61F47"/>
    <w:rPr>
      <w:rFonts w:ascii="Arial" w:hAnsi="Arial" w:cs="Arial"/>
      <w:color w:val="000000"/>
      <w:sz w:val="24"/>
      <w:szCs w:val="24"/>
    </w:rPr>
  </w:style>
  <w:style w:type="character" w:customStyle="1" w:styleId="nev01Char">
    <w:name w:val="nev01 Char"/>
    <w:basedOn w:val="DefaultChar"/>
    <w:link w:val="nev01"/>
    <w:rsid w:val="00F61F47"/>
    <w:rPr>
      <w:rFonts w:ascii="Times New Roman" w:hAnsi="Times New Roman" w:cs="Times New Roman"/>
      <w:b/>
      <w:bCs/>
      <w:color w:val="000000"/>
      <w:sz w:val="28"/>
      <w:szCs w:val="28"/>
    </w:rPr>
  </w:style>
  <w:style w:type="paragraph" w:styleId="TJ2">
    <w:name w:val="toc 2"/>
    <w:basedOn w:val="Norml"/>
    <w:next w:val="Norml"/>
    <w:autoRedefine/>
    <w:uiPriority w:val="39"/>
    <w:unhideWhenUsed/>
    <w:rsid w:val="00DE6385"/>
    <w:pPr>
      <w:tabs>
        <w:tab w:val="right" w:leader="dot" w:pos="9062"/>
      </w:tabs>
      <w:spacing w:after="100"/>
      <w:ind w:left="220"/>
    </w:pPr>
    <w:rPr>
      <w:rFonts w:ascii="Times New Roman CE" w:hAnsi="Times New Roman CE"/>
      <w:noProof/>
    </w:rPr>
  </w:style>
  <w:style w:type="paragraph" w:styleId="TJ3">
    <w:name w:val="toc 3"/>
    <w:basedOn w:val="Norml"/>
    <w:next w:val="Norml"/>
    <w:autoRedefine/>
    <w:uiPriority w:val="39"/>
    <w:unhideWhenUsed/>
    <w:rsid w:val="00F61F47"/>
    <w:pPr>
      <w:spacing w:after="100"/>
      <w:ind w:left="440"/>
    </w:pPr>
  </w:style>
  <w:style w:type="paragraph" w:customStyle="1" w:styleId="nev03">
    <w:name w:val="nev03"/>
    <w:basedOn w:val="Default"/>
    <w:link w:val="nev03Char"/>
    <w:qFormat/>
    <w:rsid w:val="00794FDF"/>
    <w:pPr>
      <w:numPr>
        <w:numId w:val="2"/>
      </w:numPr>
      <w:ind w:left="1418" w:hanging="567"/>
      <w:jc w:val="both"/>
    </w:pPr>
    <w:rPr>
      <w:rFonts w:ascii="Times New Roman" w:hAnsi="Times New Roman" w:cs="Times New Roman"/>
    </w:rPr>
  </w:style>
  <w:style w:type="character" w:customStyle="1" w:styleId="nev03Char">
    <w:name w:val="nev03 Char"/>
    <w:basedOn w:val="DefaultChar"/>
    <w:link w:val="nev03"/>
    <w:rsid w:val="00794FDF"/>
    <w:rPr>
      <w:rFonts w:ascii="Times New Roman" w:hAnsi="Times New Roman" w:cs="Times New Roman"/>
      <w:color w:val="000000"/>
      <w:sz w:val="24"/>
      <w:szCs w:val="24"/>
    </w:rPr>
  </w:style>
  <w:style w:type="paragraph" w:customStyle="1" w:styleId="nev02">
    <w:name w:val="nev02"/>
    <w:basedOn w:val="Norml"/>
    <w:link w:val="nev02Char"/>
    <w:qFormat/>
    <w:rsid w:val="00544B38"/>
    <w:pPr>
      <w:spacing w:after="0" w:line="276" w:lineRule="auto"/>
    </w:pPr>
    <w:rPr>
      <w:rFonts w:ascii="Times New Roman" w:hAnsi="Times New Roman" w:cs="Times New Roman"/>
      <w:b/>
      <w:sz w:val="24"/>
      <w:szCs w:val="24"/>
    </w:rPr>
  </w:style>
  <w:style w:type="paragraph" w:customStyle="1" w:styleId="nev04">
    <w:name w:val="nev04"/>
    <w:basedOn w:val="Norml"/>
    <w:link w:val="nev04Char"/>
    <w:qFormat/>
    <w:rsid w:val="00544B38"/>
    <w:pPr>
      <w:spacing w:after="0"/>
      <w:jc w:val="both"/>
    </w:pPr>
    <w:rPr>
      <w:rFonts w:ascii="Times New Roman" w:hAnsi="Times New Roman" w:cstheme="minorHAnsi"/>
      <w:b/>
      <w:i/>
      <w:sz w:val="24"/>
      <w:szCs w:val="24"/>
    </w:rPr>
  </w:style>
  <w:style w:type="character" w:customStyle="1" w:styleId="nev02Char">
    <w:name w:val="nev02 Char"/>
    <w:basedOn w:val="Bekezdsalapbettpusa"/>
    <w:link w:val="nev02"/>
    <w:rsid w:val="00544B38"/>
    <w:rPr>
      <w:rFonts w:ascii="Times New Roman" w:hAnsi="Times New Roman" w:cs="Times New Roman"/>
      <w:b/>
      <w:sz w:val="24"/>
      <w:szCs w:val="24"/>
    </w:rPr>
  </w:style>
  <w:style w:type="paragraph" w:styleId="TJ4">
    <w:name w:val="toc 4"/>
    <w:basedOn w:val="Norml"/>
    <w:next w:val="Norml"/>
    <w:autoRedefine/>
    <w:uiPriority w:val="39"/>
    <w:unhideWhenUsed/>
    <w:rsid w:val="00DE6385"/>
    <w:pPr>
      <w:spacing w:after="100"/>
      <w:ind w:left="660"/>
    </w:pPr>
  </w:style>
  <w:style w:type="character" w:customStyle="1" w:styleId="nev04Char">
    <w:name w:val="nev04 Char"/>
    <w:basedOn w:val="Bekezdsalapbettpusa"/>
    <w:link w:val="nev04"/>
    <w:rsid w:val="00544B38"/>
    <w:rPr>
      <w:rFonts w:ascii="Times New Roman" w:hAnsi="Times New Roman" w:cstheme="min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82179">
      <w:bodyDiv w:val="1"/>
      <w:marLeft w:val="0"/>
      <w:marRight w:val="0"/>
      <w:marTop w:val="0"/>
      <w:marBottom w:val="0"/>
      <w:divBdr>
        <w:top w:val="none" w:sz="0" w:space="0" w:color="auto"/>
        <w:left w:val="none" w:sz="0" w:space="0" w:color="auto"/>
        <w:bottom w:val="none" w:sz="0" w:space="0" w:color="auto"/>
        <w:right w:val="none" w:sz="0" w:space="0" w:color="auto"/>
      </w:divBdr>
    </w:div>
    <w:div w:id="9954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animatio.hu/themes/reanimatio/img/ERC_MRT_Ujraelesztes_Ajanlas_2015_10_14_v5"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480E-1EE7-4BBC-BAB8-4A8ABA56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13325</Words>
  <Characters>91945</Characters>
  <Application>Microsoft Office Word</Application>
  <DocSecurity>0</DocSecurity>
  <Lines>766</Lines>
  <Paragraphs>210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2024-02-09T07:58:00Z</dcterms:created>
  <dcterms:modified xsi:type="dcterms:W3CDTF">2024-02-09T07:58:00Z</dcterms:modified>
</cp:coreProperties>
</file>